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C0" w:rsidRPr="005C530C" w:rsidRDefault="00101EC0" w:rsidP="00101EC0">
      <w:pPr>
        <w:bidi/>
        <w:jc w:val="center"/>
        <w:rPr>
          <w:rFonts w:cs="B Titr"/>
          <w:b/>
          <w:bCs/>
          <w:rtl/>
          <w:lang w:bidi="fa-IR"/>
        </w:rPr>
      </w:pPr>
      <w:r w:rsidRPr="005C530C">
        <w:rPr>
          <w:rFonts w:cs="B Titr" w:hint="cs"/>
          <w:b/>
          <w:bCs/>
          <w:rtl/>
          <w:lang w:bidi="fa-IR"/>
        </w:rPr>
        <w:t>فهرست اعضای اصلی کميسيون قير</w:t>
      </w:r>
    </w:p>
    <w:p w:rsidR="00101EC0" w:rsidRPr="005C530C" w:rsidRDefault="00101EC0" w:rsidP="00101EC0">
      <w:pPr>
        <w:bidi/>
        <w:jc w:val="center"/>
        <w:rPr>
          <w:rFonts w:cs="B Titr"/>
          <w:b/>
          <w:bCs/>
          <w:rtl/>
          <w:lang w:bidi="fa-IR"/>
        </w:rPr>
      </w:pPr>
      <w:r w:rsidRPr="005C530C">
        <w:rPr>
          <w:rFonts w:cs="B Titr" w:hint="cs"/>
          <w:b/>
          <w:bCs/>
          <w:rtl/>
          <w:lang w:bidi="fa-IR"/>
        </w:rPr>
        <w:t>اتحاديه صادرکنندگان فرآورده های نفت، گاز و پتروشیمی ایران</w:t>
      </w:r>
    </w:p>
    <w:p w:rsidR="00DC44E1" w:rsidRDefault="00DC44E1">
      <w:pPr>
        <w:rPr>
          <w:rtl/>
        </w:rPr>
      </w:pPr>
    </w:p>
    <w:tbl>
      <w:tblPr>
        <w:bidiVisual/>
        <w:tblW w:w="51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92"/>
        <w:gridCol w:w="868"/>
        <w:gridCol w:w="3364"/>
      </w:tblGrid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CC66FF"/>
            <w:noWrap/>
            <w:textDirection w:val="tbRl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ردیف</w:t>
            </w:r>
          </w:p>
        </w:tc>
        <w:tc>
          <w:tcPr>
            <w:tcW w:w="868" w:type="dxa"/>
            <w:shd w:val="clear" w:color="000000" w:fill="CC66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شماره عضويت</w:t>
            </w:r>
          </w:p>
        </w:tc>
        <w:tc>
          <w:tcPr>
            <w:tcW w:w="3364" w:type="dxa"/>
            <w:shd w:val="clear" w:color="000000" w:fill="CC66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نام عضو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92304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آذر دوام يول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90205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آرام روغن صدف خاورميانه 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85122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آرمیتیس پرشیا</w:t>
            </w:r>
            <w:r w:rsidRPr="005C530C">
              <w:rPr>
                <w:rFonts w:eastAsia="Times New Roman" w:hint="cs"/>
                <w:b/>
                <w:bCs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91243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آريا قير سپاهان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B93B5E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  <w:t>93346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B93B5E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  <w:t>اعتدال اروند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91246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ايزوگام تبريز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85123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بازرگانی بین المللی  یزدپارسیانا</w:t>
            </w:r>
            <w:r w:rsidRPr="005C530C">
              <w:rPr>
                <w:rFonts w:eastAsia="Times New Roman" w:hint="cs"/>
                <w:b/>
                <w:bCs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84114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بازرگانی بین المللی راد مهران خاورمیانه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84118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بازرگانی بین المللی فجر تابنده</w:t>
            </w:r>
            <w:r w:rsidRPr="005C530C">
              <w:rPr>
                <w:rFonts w:eastAsia="Times New Roman" w:hint="cs"/>
                <w:b/>
                <w:bCs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91247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بازرگاني سيد محمود جزايري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</w:tcPr>
          <w:p w:rsidR="00EA662A" w:rsidRPr="00E73A34" w:rsidRDefault="00EA662A" w:rsidP="00F80E4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E73A3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93334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EA662A" w:rsidRPr="00E73A34" w:rsidRDefault="00EA662A" w:rsidP="00F80E49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E73A3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بازرگانی شیمی تجارت نقش جهان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82010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بازرگانی لافت تیز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90208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بين المللي تجارت الوند 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91285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بيناس  انرژي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83079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پارس راين</w:t>
            </w:r>
            <w:r w:rsidRPr="005C530C">
              <w:rPr>
                <w:rFonts w:eastAsia="Times New Roman" w:hint="cs"/>
                <w:b/>
                <w:bCs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90216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پترو كالا گلفام 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82040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پتروصنعت زمرد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87161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پویا اهتمام بین الملل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85126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تالارتجارت پرشیا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84105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ترنم كارآفرينان سپاهان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88193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توسعه كروس انرژي 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</w:tcPr>
          <w:p w:rsidR="00EA662A" w:rsidRPr="00E73A34" w:rsidRDefault="00EA662A" w:rsidP="00F80E4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E73A3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93335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EA662A" w:rsidRPr="00E73A34" w:rsidRDefault="00EA662A" w:rsidP="00F80E49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E73A3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توسعه نفت هرمزان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90231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توليدي بشكه و قير صنعتي و آسفالت راه دژپا 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82027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توليدي و صنعتي عایق اصفهان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85127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جسیم تجارت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82029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جم فرایند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84112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درخشان شیمی  همدان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</w:tcPr>
          <w:p w:rsidR="00EA662A" w:rsidRPr="00EA662A" w:rsidRDefault="00EA662A" w:rsidP="00102F25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EA662A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94352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EA662A" w:rsidRPr="00EA662A" w:rsidRDefault="00EA662A" w:rsidP="00102F25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EA662A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  <w:t>رهام اسپرلوس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91269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شيمي پالايش صدف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85100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6"/>
                <w:szCs w:val="16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6"/>
                <w:szCs w:val="16"/>
                <w:rtl/>
                <w:lang w:val="en-GB" w:eastAsia="en-GB"/>
              </w:rPr>
              <w:t>صندوق توسعه صادرات فراورده هاي نفتي ايران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92296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عالي پردازان آتيه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82050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فراشیمی روز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86140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فیدار اصفهان 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83096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قیر اسپادانا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88184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قير طبيعي آسيا 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82055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کارداران شیمی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82006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گروه بين المللي مرات</w:t>
            </w:r>
            <w:r w:rsidRPr="005C530C">
              <w:rPr>
                <w:rFonts w:eastAsia="Times New Roman" w:hint="cs"/>
                <w:b/>
                <w:bCs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82030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گروه جهاني  سیـرجـان گستـر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tcBorders>
              <w:bottom w:val="single" w:sz="6" w:space="0" w:color="auto"/>
            </w:tcBorders>
            <w:shd w:val="clear" w:color="000000" w:fill="EAD5FF"/>
            <w:vAlign w:val="center"/>
            <w:hideMark/>
          </w:tcPr>
          <w:p w:rsidR="00EA662A" w:rsidRPr="005C530C" w:rsidRDefault="00EA662A" w:rsidP="001F58F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82057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F58FA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گروه شيميايي و نفتي پارس کیمیا گران 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tcBorders>
              <w:bottom w:val="single" w:sz="6" w:space="0" w:color="auto"/>
            </w:tcBorders>
            <w:shd w:val="clear" w:color="000000" w:fill="EAD5FF"/>
            <w:vAlign w:val="center"/>
            <w:hideMark/>
          </w:tcPr>
          <w:p w:rsidR="00EA662A" w:rsidRPr="005C530C" w:rsidRDefault="00EA662A" w:rsidP="001F58F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93333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F58FA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مبادلات نفتی توسعه آفاق خاور میانه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82060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مخازن سرزمین سبز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tcBorders>
              <w:top w:val="single" w:sz="6" w:space="0" w:color="auto"/>
            </w:tcBorders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91294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معماران تجارت آفتاب 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82061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نخل بارانی پردیس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86150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نخل بهارستان پرديس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90237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نفت ايران ميامي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90238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نفت بليج 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82065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نفت پاسارگاد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86155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نفت جی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92314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نفت گستر آناهيتا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90239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نگين فخر آذربايجان </w:t>
            </w:r>
          </w:p>
        </w:tc>
      </w:tr>
      <w:tr w:rsidR="00EA662A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EA662A" w:rsidRPr="005C530C" w:rsidRDefault="00EA662A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82068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EA662A" w:rsidRPr="005C530C" w:rsidRDefault="00EA662A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ورزیران</w:t>
            </w:r>
          </w:p>
        </w:tc>
      </w:tr>
    </w:tbl>
    <w:p w:rsidR="005C530C" w:rsidRDefault="005C530C" w:rsidP="00CC1ECE">
      <w:pPr>
        <w:bidi/>
        <w:jc w:val="center"/>
        <w:rPr>
          <w:rFonts w:cs="B Titr"/>
          <w:b/>
          <w:bCs/>
          <w:sz w:val="20"/>
          <w:szCs w:val="20"/>
          <w:lang w:bidi="fa-IR"/>
        </w:rPr>
      </w:pPr>
    </w:p>
    <w:p w:rsidR="00CC1ECE" w:rsidRPr="005C530C" w:rsidRDefault="00CC1ECE" w:rsidP="005C530C">
      <w:pPr>
        <w:bidi/>
        <w:jc w:val="center"/>
        <w:rPr>
          <w:rFonts w:cs="B Titr"/>
          <w:b/>
          <w:bCs/>
          <w:rtl/>
          <w:lang w:bidi="fa-IR"/>
        </w:rPr>
      </w:pPr>
      <w:r w:rsidRPr="005C530C">
        <w:rPr>
          <w:rFonts w:cs="B Titr" w:hint="cs"/>
          <w:b/>
          <w:bCs/>
          <w:rtl/>
          <w:lang w:bidi="fa-IR"/>
        </w:rPr>
        <w:t>فهرست اعضای فرعی کميسيون قير</w:t>
      </w:r>
    </w:p>
    <w:p w:rsidR="00CC1ECE" w:rsidRPr="005C530C" w:rsidRDefault="00CC1ECE" w:rsidP="00CC1ECE">
      <w:pPr>
        <w:bidi/>
        <w:jc w:val="center"/>
        <w:rPr>
          <w:rFonts w:cs="B Titr"/>
          <w:b/>
          <w:bCs/>
          <w:rtl/>
          <w:lang w:bidi="fa-IR"/>
        </w:rPr>
      </w:pPr>
      <w:r w:rsidRPr="005C530C">
        <w:rPr>
          <w:rFonts w:cs="B Titr" w:hint="cs"/>
          <w:b/>
          <w:bCs/>
          <w:rtl/>
          <w:lang w:bidi="fa-IR"/>
        </w:rPr>
        <w:t>اتحاديه صادرکنندگان فرآورده های نفت، گاز و پتروشیمی ایران</w:t>
      </w:r>
    </w:p>
    <w:p w:rsidR="00101EC0" w:rsidRDefault="00101EC0" w:rsidP="00101EC0">
      <w:pPr>
        <w:bidi/>
        <w:rPr>
          <w:rtl/>
        </w:rPr>
      </w:pPr>
    </w:p>
    <w:tbl>
      <w:tblPr>
        <w:bidiVisual/>
        <w:tblW w:w="50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86"/>
        <w:gridCol w:w="866"/>
        <w:gridCol w:w="3292"/>
      </w:tblGrid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auto" w:fill="CC66FF"/>
            <w:textDirection w:val="tbRl"/>
            <w:vAlign w:val="center"/>
          </w:tcPr>
          <w:p w:rsidR="00D34BB4" w:rsidRPr="00101EC0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bookmarkStart w:id="0" w:name="_GoBack"/>
            <w:r w:rsidRPr="00101EC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ردیف</w:t>
            </w:r>
          </w:p>
        </w:tc>
        <w:tc>
          <w:tcPr>
            <w:tcW w:w="866" w:type="dxa"/>
            <w:shd w:val="clear" w:color="auto" w:fill="CC66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شماره عضويت</w:t>
            </w:r>
          </w:p>
        </w:tc>
        <w:tc>
          <w:tcPr>
            <w:tcW w:w="3292" w:type="dxa"/>
            <w:shd w:val="clear" w:color="auto" w:fill="CC66FF"/>
            <w:vAlign w:val="center"/>
          </w:tcPr>
          <w:p w:rsidR="00D34BB4" w:rsidRPr="00101EC0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01EC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نام عضو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83076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احسان شیمی استهبان</w:t>
            </w:r>
            <w:r w:rsidRPr="00CC1ECE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91286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بهروان شيمي راد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82019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پارس مرمر</w:t>
            </w:r>
            <w:r w:rsidRPr="00CC1ECE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84108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پردیس</w:t>
            </w:r>
            <w:r w:rsidRPr="00CC1ECE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92315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پترو پرند فدك 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D34BB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D34BB4" w:rsidRDefault="00D34BB4" w:rsidP="00D34BB4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D34BB4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93338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D34BB4" w:rsidRDefault="00D34BB4" w:rsidP="00D34BB4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D34BB4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سپهر پو</w:t>
            </w:r>
            <w:r w:rsidRPr="00D34BB4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یا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86137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پتروپل جم 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89191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پتروشيمي فن آوران 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85131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پتروگل</w:t>
            </w:r>
            <w:r w:rsidRPr="00CC1ECE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82021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پرسال</w:t>
            </w:r>
            <w:r w:rsidRPr="00CC1ECE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88181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تابا مهر آريا 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83071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رسا نگین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82031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صنايع توليدي گوهر صفا كركس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US" w:bidi="fa-IR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US" w:bidi="fa-IR"/>
              </w:rPr>
              <w:t>82048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DC29ED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US" w:bidi="fa-IR"/>
              </w:rPr>
            </w:pPr>
            <w:r w:rsidRPr="00DC29ED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US" w:bidi="fa-IR"/>
              </w:rPr>
              <w:t>صنعت نوين طب آينده -صنطا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86146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كنسرسيوم گروه انرژي پرشين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92324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كيميا روغن راد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89170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گروه بازرگاني توسعه تجارت تكسا</w:t>
            </w:r>
          </w:p>
        </w:tc>
      </w:tr>
      <w:tr w:rsidR="00D34BB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D34BB4" w:rsidRPr="00101EC0" w:rsidRDefault="00D34BB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D34BB4" w:rsidRPr="005C530C" w:rsidRDefault="00D34BB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91279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D34BB4" w:rsidRPr="00CC1ECE" w:rsidRDefault="00D34BB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نيواد برزن</w:t>
            </w:r>
          </w:p>
        </w:tc>
      </w:tr>
      <w:bookmarkEnd w:id="0"/>
    </w:tbl>
    <w:p w:rsidR="00CC1ECE" w:rsidRDefault="00CC1ECE" w:rsidP="00CC1ECE">
      <w:pPr>
        <w:bidi/>
      </w:pPr>
    </w:p>
    <w:p w:rsidR="00CC1ECE" w:rsidRDefault="00CC1ECE" w:rsidP="00CC1ECE">
      <w:pPr>
        <w:bidi/>
      </w:pPr>
    </w:p>
    <w:sectPr w:rsidR="00CC1ECE" w:rsidSect="007537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77" w:rsidRDefault="00290677" w:rsidP="00101EC0">
      <w:r>
        <w:separator/>
      </w:r>
    </w:p>
  </w:endnote>
  <w:endnote w:type="continuationSeparator" w:id="0">
    <w:p w:rsidR="00290677" w:rsidRDefault="00290677" w:rsidP="00101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77" w:rsidRDefault="00290677" w:rsidP="00101EC0">
      <w:r>
        <w:separator/>
      </w:r>
    </w:p>
  </w:footnote>
  <w:footnote w:type="continuationSeparator" w:id="0">
    <w:p w:rsidR="00290677" w:rsidRDefault="00290677" w:rsidP="00101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C0" w:rsidRDefault="00101EC0">
    <w:pPr>
      <w:pStyle w:val="Header"/>
    </w:pPr>
    <w:r w:rsidRPr="00101EC0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-220980</wp:posOffset>
          </wp:positionV>
          <wp:extent cx="3267075" cy="476250"/>
          <wp:effectExtent l="19050" t="0" r="9525" b="0"/>
          <wp:wrapTight wrapText="bothSides">
            <wp:wrapPolygon edited="0">
              <wp:start x="-126" y="0"/>
              <wp:lineTo x="-126" y="20736"/>
              <wp:lineTo x="21663" y="20736"/>
              <wp:lineTo x="21663" y="0"/>
              <wp:lineTo x="-126" y="0"/>
            </wp:wrapPolygon>
          </wp:wrapTight>
          <wp:docPr id="2" name="Picture 1" descr="cid:image001.jpg@01CA7D76.AD6EC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7D76.AD6EC0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5EE7"/>
    <w:multiLevelType w:val="hybridMultilevel"/>
    <w:tmpl w:val="FB327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D5FE9"/>
    <w:multiLevelType w:val="hybridMultilevel"/>
    <w:tmpl w:val="FB327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EC0"/>
    <w:rsid w:val="000228FD"/>
    <w:rsid w:val="00101EC0"/>
    <w:rsid w:val="00105283"/>
    <w:rsid w:val="00191055"/>
    <w:rsid w:val="001D64F8"/>
    <w:rsid w:val="002753A7"/>
    <w:rsid w:val="00290677"/>
    <w:rsid w:val="002C148C"/>
    <w:rsid w:val="00353CB1"/>
    <w:rsid w:val="00383112"/>
    <w:rsid w:val="004E6EE4"/>
    <w:rsid w:val="0059335D"/>
    <w:rsid w:val="005C530C"/>
    <w:rsid w:val="006F0500"/>
    <w:rsid w:val="007537CB"/>
    <w:rsid w:val="00761933"/>
    <w:rsid w:val="009877D0"/>
    <w:rsid w:val="009F1824"/>
    <w:rsid w:val="00B93B5E"/>
    <w:rsid w:val="00C35E2D"/>
    <w:rsid w:val="00CC1ECE"/>
    <w:rsid w:val="00D34BB4"/>
    <w:rsid w:val="00D51764"/>
    <w:rsid w:val="00DC44E1"/>
    <w:rsid w:val="00DC5BBE"/>
    <w:rsid w:val="00E73A34"/>
    <w:rsid w:val="00EA662A"/>
    <w:rsid w:val="00EE505A"/>
    <w:rsid w:val="00F664DE"/>
    <w:rsid w:val="00FC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Mitra"/>
        <w:sz w:val="28"/>
        <w:szCs w:val="28"/>
        <w:lang w:val="en-GB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C0"/>
    <w:pPr>
      <w:spacing w:after="0"/>
      <w:jc w:val="left"/>
    </w:pPr>
    <w:rPr>
      <w:rFonts w:eastAsia="SimSu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EC0"/>
    <w:pPr>
      <w:tabs>
        <w:tab w:val="center" w:pos="4513"/>
        <w:tab w:val="right" w:pos="9026"/>
      </w:tabs>
      <w:jc w:val="right"/>
    </w:pPr>
    <w:rPr>
      <w:rFonts w:eastAsiaTheme="minorHAnsi" w:cs="B Mitra"/>
      <w:sz w:val="28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1EC0"/>
  </w:style>
  <w:style w:type="paragraph" w:styleId="Footer">
    <w:name w:val="footer"/>
    <w:basedOn w:val="Normal"/>
    <w:link w:val="FooterChar"/>
    <w:uiPriority w:val="99"/>
    <w:semiHidden/>
    <w:unhideWhenUsed/>
    <w:rsid w:val="00101EC0"/>
    <w:pPr>
      <w:tabs>
        <w:tab w:val="center" w:pos="4513"/>
        <w:tab w:val="right" w:pos="9026"/>
      </w:tabs>
      <w:jc w:val="right"/>
    </w:pPr>
    <w:rPr>
      <w:rFonts w:eastAsiaTheme="minorHAnsi" w:cs="B Mitra"/>
      <w:sz w:val="28"/>
      <w:szCs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01EC0"/>
  </w:style>
  <w:style w:type="paragraph" w:styleId="ListParagraph">
    <w:name w:val="List Paragraph"/>
    <w:basedOn w:val="Normal"/>
    <w:uiPriority w:val="34"/>
    <w:qFormat/>
    <w:rsid w:val="0010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Negaran</dc:creator>
  <cp:lastModifiedBy>arma</cp:lastModifiedBy>
  <cp:revision>2</cp:revision>
  <dcterms:created xsi:type="dcterms:W3CDTF">2015-04-13T18:54:00Z</dcterms:created>
  <dcterms:modified xsi:type="dcterms:W3CDTF">2015-04-13T18:54:00Z</dcterms:modified>
</cp:coreProperties>
</file>