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/>
  <w:body>
    <w:p w:rsidR="00E8630D" w:rsidRPr="004566A0" w:rsidRDefault="004128E5" w:rsidP="006746E9">
      <w:pPr>
        <w:tabs>
          <w:tab w:val="left" w:pos="1350"/>
        </w:tabs>
        <w:jc w:val="center"/>
        <w:rPr>
          <w:rFonts w:ascii="IranNastaliq" w:hAnsi="IranNastaliq" w:cs="IranNastaliq" w:hint="cs"/>
          <w:b/>
          <w:bCs/>
          <w:sz w:val="52"/>
          <w:szCs w:val="52"/>
          <w:rtl/>
          <w:lang w:bidi="fa-IR"/>
        </w:rPr>
      </w:pPr>
      <w:r w:rsidRPr="004566A0">
        <w:rPr>
          <w:rFonts w:ascii="IranNastaliq" w:hAnsi="IranNastaliq" w:cs="IranNastaliq"/>
          <w:b/>
          <w:bCs/>
          <w:sz w:val="52"/>
          <w:szCs w:val="52"/>
          <w:rtl/>
          <w:lang w:bidi="fa-IR"/>
        </w:rPr>
        <w:t>اسامی اعضای اتحادیه صادر کنندگان فرآورده های نفت، گاز و پتروشیمی ایران</w:t>
      </w:r>
      <w:r w:rsidRPr="004566A0">
        <w:rPr>
          <w:rFonts w:ascii="IranNastaliq" w:hAnsi="IranNastaliq" w:cs="IranNastaliq" w:hint="cs"/>
          <w:b/>
          <w:bCs/>
          <w:sz w:val="52"/>
          <w:szCs w:val="52"/>
          <w:rtl/>
          <w:lang w:bidi="fa-IR"/>
        </w:rPr>
        <w:t xml:space="preserve">   </w:t>
      </w:r>
    </w:p>
    <w:tbl>
      <w:tblPr>
        <w:tblStyle w:val="TableGrid"/>
        <w:tblW w:w="7938" w:type="dxa"/>
        <w:tblInd w:w="720" w:type="dxa"/>
        <w:tblLook w:val="04A0"/>
      </w:tblPr>
      <w:tblGrid>
        <w:gridCol w:w="2448"/>
        <w:gridCol w:w="3936"/>
        <w:gridCol w:w="1554"/>
      </w:tblGrid>
      <w:tr w:rsidR="004128E5" w:rsidTr="004566A0">
        <w:tc>
          <w:tcPr>
            <w:tcW w:w="2448" w:type="dxa"/>
            <w:shd w:val="clear" w:color="auto" w:fill="17365D" w:themeFill="text2" w:themeFillShade="BF"/>
            <w:vAlign w:val="center"/>
          </w:tcPr>
          <w:p w:rsidR="004128E5" w:rsidRPr="004332C2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332C2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شماره عضويت</w:t>
            </w:r>
          </w:p>
        </w:tc>
        <w:tc>
          <w:tcPr>
            <w:tcW w:w="3936" w:type="dxa"/>
            <w:shd w:val="clear" w:color="auto" w:fill="17365D" w:themeFill="text2" w:themeFillShade="BF"/>
            <w:vAlign w:val="center"/>
          </w:tcPr>
          <w:p w:rsidR="004128E5" w:rsidRPr="004128E5" w:rsidRDefault="004128E5" w:rsidP="0022040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نام شرکت</w:t>
            </w:r>
          </w:p>
        </w:tc>
        <w:tc>
          <w:tcPr>
            <w:tcW w:w="1554" w:type="dxa"/>
            <w:shd w:val="clear" w:color="auto" w:fill="17365D" w:themeFill="text2" w:themeFillShade="BF"/>
            <w:vAlign w:val="center"/>
          </w:tcPr>
          <w:p w:rsidR="004128E5" w:rsidRPr="004128E5" w:rsidRDefault="004128E5" w:rsidP="0022040F">
            <w:pPr>
              <w:pStyle w:val="ListParagraph"/>
              <w:pBdr>
                <w:between w:val="single" w:sz="4" w:space="1" w:color="auto"/>
              </w:pBdr>
              <w:bidi/>
              <w:spacing w:line="0" w:lineRule="atLeast"/>
              <w:ind w:right="-144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83081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ا لبرز چلیک ایران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83076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احسان شیمی استهبان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86133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ارکان گاز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92298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اركان شيمي سپاهان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91242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ارم شيمي آذربايجان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93346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اعتدال اروند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92313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/>
                <w:b/>
                <w:bCs/>
                <w:rtl/>
                <w:lang w:bidi="fa-IR"/>
              </w:rPr>
              <w:t>اعتماد كالاي آسيا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84111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افزون روان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92297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اكسير پويان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91245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اكسير سازان اطلس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92301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اَ</w:t>
            </w:r>
            <w:r w:rsidRPr="004128E5">
              <w:rPr>
                <w:rFonts w:cs="B Traffic"/>
                <w:b/>
                <w:bCs/>
                <w:rtl/>
                <w:lang w:bidi="fa-IR"/>
              </w:rPr>
              <w:t>لوان صادق طوس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91207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انرژي سپهر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92302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انرژي غرب آسيا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91246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ايزوگام تبريز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90203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آپادانا پترو بازرگان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90204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آتيه گستران دنيا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92304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آذر دوام يول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86144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آذر روان ساز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89188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آراز شيمي جلفا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90205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آرام روغن صدف خاورميانه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85122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آرمیتیس پرشیا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93349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/>
                <w:b/>
                <w:bCs/>
                <w:rtl/>
                <w:lang w:bidi="fa-IR"/>
              </w:rPr>
              <w:t>آر</w:t>
            </w:r>
            <w:r w:rsidRPr="004128E5">
              <w:rPr>
                <w:rFonts w:cs="B Traffic" w:hint="cs"/>
                <w:b/>
                <w:bCs/>
                <w:rtl/>
                <w:lang w:bidi="fa-IR"/>
              </w:rPr>
              <w:t>یا</w:t>
            </w:r>
            <w:r w:rsidRPr="004128E5">
              <w:rPr>
                <w:rFonts w:cs="B Traffic"/>
                <w:b/>
                <w:bCs/>
                <w:rtl/>
                <w:lang w:bidi="fa-IR"/>
              </w:rPr>
              <w:t xml:space="preserve"> صنعت به</w:t>
            </w:r>
            <w:r w:rsidRPr="004128E5">
              <w:rPr>
                <w:rFonts w:cs="B Traffic" w:hint="cs"/>
                <w:b/>
                <w:bCs/>
                <w:rtl/>
                <w:lang w:bidi="fa-IR"/>
              </w:rPr>
              <w:t>ینه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91243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آريا قير سپاهان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91244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آسيا ضامن كار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91248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بازرگانی بین المللی پارين التجايي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84114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بازرگانی بین المللی راد مهران خاورمیانه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84118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بازرگانی بین المللی فجر تابنده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86141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بازرگانی بین المللی کاریز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85123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بازرگانی بین المللی یزد پارسیانا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82014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بازرگانی سید محسن ضویی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93334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بازرگانی شیمی تجارت نقش جهان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84107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بازرگانی علیرضا زارع نژاد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82015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بازرگانی علیمحمد جبروتی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82010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بازرگانی لافت تیز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86157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بازرگانی منر پک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86136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بازرگانی نگاره شیمی غرب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83074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بازرگاني بهنام صادقي  خوشدل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89189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بازرگاني پتروشيمي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88182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بازرگاني تجارت كائنات امروز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85120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بازرگاني روزبه سليمي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91247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بازرگاني سيد محمود جزايري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88174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بازرگاني كيان مهتا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83077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بازرگاني نفت پارس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91213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بازرگاني و پالايش روغن  پترو اموت پويا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93344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color w:val="FF0000"/>
                <w:rtl/>
                <w:lang w:bidi="fa-IR"/>
              </w:rPr>
            </w:pPr>
            <w:r w:rsidRPr="004128E5">
              <w:rPr>
                <w:rFonts w:cs="B Traffic"/>
                <w:b/>
                <w:bCs/>
                <w:noProof/>
                <w:color w:val="FF0000"/>
                <w:rtl/>
              </w:rPr>
              <w:t>البرز پالا</w:t>
            </w:r>
            <w:r w:rsidRPr="004128E5">
              <w:rPr>
                <w:rFonts w:cs="B Traffic" w:hint="cs"/>
                <w:b/>
                <w:bCs/>
                <w:noProof/>
                <w:color w:val="FF0000"/>
                <w:rtl/>
              </w:rPr>
              <w:t>یش</w:t>
            </w:r>
            <w:r w:rsidRPr="004128E5">
              <w:rPr>
                <w:rFonts w:cs="B Traffic"/>
                <w:b/>
                <w:bCs/>
                <w:noProof/>
                <w:color w:val="FF0000"/>
                <w:rtl/>
              </w:rPr>
              <w:t xml:space="preserve"> اشتهارد (جا</w:t>
            </w:r>
            <w:r w:rsidRPr="004128E5">
              <w:rPr>
                <w:rFonts w:cs="B Traffic" w:hint="cs"/>
                <w:b/>
                <w:bCs/>
                <w:noProof/>
                <w:color w:val="FF0000"/>
                <w:rtl/>
              </w:rPr>
              <w:t>یگزین</w:t>
            </w:r>
            <w:r w:rsidRPr="004128E5">
              <w:rPr>
                <w:rFonts w:cs="B Traffic"/>
                <w:b/>
                <w:bCs/>
                <w:noProof/>
                <w:color w:val="FF0000"/>
                <w:rtl/>
              </w:rPr>
              <w:t xml:space="preserve"> شرکت بص</w:t>
            </w:r>
            <w:r w:rsidRPr="004128E5">
              <w:rPr>
                <w:rFonts w:cs="B Traffic" w:hint="cs"/>
                <w:b/>
                <w:bCs/>
                <w:noProof/>
                <w:color w:val="FF0000"/>
                <w:rtl/>
              </w:rPr>
              <w:t>یرت</w:t>
            </w:r>
            <w:r w:rsidRPr="004128E5">
              <w:rPr>
                <w:rFonts w:cs="B Traffic"/>
                <w:b/>
                <w:bCs/>
                <w:noProof/>
                <w:color w:val="FF0000"/>
                <w:rtl/>
              </w:rPr>
              <w:t xml:space="preserve"> راز</w:t>
            </w:r>
            <w:r w:rsidRPr="004128E5">
              <w:rPr>
                <w:rFonts w:cs="B Traffic" w:hint="cs"/>
                <w:b/>
                <w:bCs/>
                <w:noProof/>
                <w:color w:val="FF0000"/>
                <w:rtl/>
              </w:rPr>
              <w:t>ی</w:t>
            </w:r>
            <w:r w:rsidRPr="004128E5">
              <w:rPr>
                <w:rFonts w:cs="B Traffic"/>
                <w:b/>
                <w:bCs/>
                <w:noProof/>
                <w:color w:val="FF0000"/>
                <w:rtl/>
              </w:rPr>
              <w:t xml:space="preserve"> ملارد)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88175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بناگستر كرانه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91251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بوتان ران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91250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بهاران شيمي بروجن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92320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بهتاز شيمي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91286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بهروان شيمي راد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82016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بهروان لرستان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93350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بین المللی مباشرین خاورمیانه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90208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بين المللي تجارت الوند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91285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بيناس انرژي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90209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پارس بازرگان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83079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پارس راين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82019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پارس مرمر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92307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پارس هواي البرز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91252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پارسا اديب پويا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90210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پارسا فن آوري اديب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93330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/>
                <w:b/>
                <w:bCs/>
                <w:rtl/>
                <w:lang w:bidi="fa-IR"/>
              </w:rPr>
              <w:t>پاک او</w:t>
            </w:r>
            <w:r w:rsidRPr="004128E5">
              <w:rPr>
                <w:rFonts w:cs="B Traffic" w:hint="cs"/>
                <w:b/>
                <w:bCs/>
                <w:rtl/>
                <w:lang w:bidi="fa-IR"/>
              </w:rPr>
              <w:t>یل</w:t>
            </w:r>
            <w:r w:rsidRPr="004128E5">
              <w:rPr>
                <w:rFonts w:cs="B Traffic"/>
                <w:b/>
                <w:bCs/>
                <w:rtl/>
                <w:lang w:bidi="fa-IR"/>
              </w:rPr>
              <w:t xml:space="preserve"> زنجان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83086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پالایش فرآورده های نفتی تکران کاوه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93332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/>
                <w:b/>
                <w:bCs/>
                <w:rtl/>
                <w:lang w:bidi="fa-IR"/>
              </w:rPr>
              <w:t>پالا</w:t>
            </w:r>
            <w:r w:rsidRPr="004128E5">
              <w:rPr>
                <w:rFonts w:cs="B Traffic" w:hint="cs"/>
                <w:b/>
                <w:bCs/>
                <w:rtl/>
                <w:lang w:bidi="fa-IR"/>
              </w:rPr>
              <w:t>یش</w:t>
            </w:r>
            <w:r w:rsidRPr="004128E5">
              <w:rPr>
                <w:rFonts w:cs="B Traffic"/>
                <w:b/>
                <w:bCs/>
                <w:rtl/>
                <w:lang w:bidi="fa-IR"/>
              </w:rPr>
              <w:t xml:space="preserve"> گستر ک</w:t>
            </w:r>
            <w:r w:rsidRPr="004128E5">
              <w:rPr>
                <w:rFonts w:cs="B Traffic" w:hint="cs"/>
                <w:b/>
                <w:bCs/>
                <w:rtl/>
                <w:lang w:bidi="fa-IR"/>
              </w:rPr>
              <w:t>یمیا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90211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پالايش البرز آبادان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88178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پالايش پترو سالار قم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88177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پالايش روغن گيلان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92299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پالايش روغن موتور پيروزي شمال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91292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پالايش نفت تبريز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91253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پالايش و پخش فرآورده‌هاي ميعانات شيميايي پليمر پارس هرمزان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92318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/>
                <w:b/>
                <w:bCs/>
                <w:rtl/>
                <w:lang w:bidi="fa-IR"/>
              </w:rPr>
              <w:t>پالايش و فراورده هاي نفتي تبريز (تبريز پتروليوم)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86147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پایه گستر سهند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90214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پترو ايساتيس جم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91254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پترو آذر آسيا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88179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پترو پاسارگارد خاورمیانه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92308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lang w:bidi="fa-IR"/>
              </w:rPr>
            </w:pPr>
            <w:r w:rsidRPr="004128E5">
              <w:rPr>
                <w:rFonts w:cs="B Traffic" w:hint="cs"/>
                <w:b/>
                <w:bCs/>
                <w:color w:val="FF0000"/>
                <w:rtl/>
                <w:lang w:bidi="fa-IR"/>
              </w:rPr>
              <w:t>پترو پالایش مهان</w:t>
            </w: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 (اسم جدید توسعه تجارت سيمرغ)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84108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پترو پردیس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90215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پترو پرند صبا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92315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پترو پرند فدك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86137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پترو پل جم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91255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پترو پليمر شرق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89160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پترو تجارت ديبا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91256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پترو تجارت هرمزان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91257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پترو زرين پالايش ايرانيان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93326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lang w:bidi="fa-IR"/>
              </w:rPr>
            </w:pPr>
            <w:r w:rsidRPr="004128E5">
              <w:rPr>
                <w:rFonts w:cs="B Traffic"/>
                <w:b/>
                <w:bCs/>
                <w:rtl/>
                <w:lang w:bidi="fa-IR"/>
              </w:rPr>
              <w:t xml:space="preserve">پترو سالار </w:t>
            </w:r>
            <w:r w:rsidRPr="004128E5">
              <w:rPr>
                <w:rFonts w:cs="B Traffic" w:hint="cs"/>
                <w:b/>
                <w:bCs/>
                <w:rtl/>
                <w:lang w:bidi="fa-IR"/>
              </w:rPr>
              <w:t>یزد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lastRenderedPageBreak/>
              <w:t>92322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پترو سام البرز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90217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پترو سايان ملاير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93338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/>
                <w:b/>
                <w:bCs/>
                <w:rtl/>
                <w:lang w:bidi="fa-IR"/>
              </w:rPr>
              <w:t>پترو سپهر پو</w:t>
            </w:r>
            <w:r w:rsidRPr="004128E5">
              <w:rPr>
                <w:rFonts w:cs="B Traffic" w:hint="cs"/>
                <w:b/>
                <w:bCs/>
                <w:rtl/>
                <w:lang w:bidi="fa-IR"/>
              </w:rPr>
              <w:t>یا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82036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/>
                <w:b/>
                <w:bCs/>
                <w:rtl/>
                <w:lang w:bidi="fa-IR"/>
              </w:rPr>
              <w:t>پترو ستاره صبا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82040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پترو صنعت زمرد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90216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پترو كالا گلفام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93341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پترو یزدان کویر یزد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85124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/>
                <w:b/>
                <w:bCs/>
                <w:rtl/>
                <w:lang w:bidi="fa-IR"/>
              </w:rPr>
              <w:t>پتروش</w:t>
            </w:r>
            <w:r w:rsidRPr="004128E5">
              <w:rPr>
                <w:rFonts w:cs="B Traffic" w:hint="cs"/>
                <w:b/>
                <w:bCs/>
                <w:rtl/>
                <w:lang w:bidi="fa-IR"/>
              </w:rPr>
              <w:t>یمی</w:t>
            </w:r>
            <w:r w:rsidRPr="004128E5">
              <w:rPr>
                <w:rFonts w:cs="B Traffic"/>
                <w:b/>
                <w:bCs/>
                <w:rtl/>
                <w:lang w:bidi="fa-IR"/>
              </w:rPr>
              <w:t xml:space="preserve"> اصفهان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88180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پتروشیمی امیرکبیر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87164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پتروشیمی آبادان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86143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پتروشیمی خارگ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85125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پتروشیمی رجال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90219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پتروشیمی زاگرس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84109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پتروشیمی شازند (اراك)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93345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/>
                <w:b/>
                <w:bCs/>
                <w:rtl/>
                <w:lang w:bidi="fa-IR"/>
              </w:rPr>
              <w:t>پتروش</w:t>
            </w:r>
            <w:r w:rsidRPr="004128E5">
              <w:rPr>
                <w:rFonts w:cs="B Traffic" w:hint="cs"/>
                <w:b/>
                <w:bCs/>
                <w:rtl/>
                <w:lang w:bidi="fa-IR"/>
              </w:rPr>
              <w:t>یمی</w:t>
            </w:r>
            <w:r w:rsidRPr="004128E5">
              <w:rPr>
                <w:rFonts w:cs="B Traffic"/>
                <w:b/>
                <w:bCs/>
                <w:rtl/>
                <w:lang w:bidi="fa-IR"/>
              </w:rPr>
              <w:t xml:space="preserve"> مارون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91287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پتروشيمي بيستون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90218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پتروشيمي پرديس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89191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پتروشيمي فن آوران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89192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پتروشيمي لاله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92300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/>
                <w:b/>
                <w:bCs/>
                <w:rtl/>
                <w:lang w:bidi="fa-IR"/>
              </w:rPr>
              <w:t>پتروشيمي محمد ارمغان فريمان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85131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پتروگل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91258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پتروموند كارن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83073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پردیس مدبران راد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82021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پرسال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86147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پرشین شل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86132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پرنده آبی جهان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87159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پلی پروپیلن جم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84110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bookmarkStart w:id="0" w:name="OLE_LINK49"/>
            <w:bookmarkStart w:id="1" w:name="OLE_LINK50"/>
            <w:r w:rsidRPr="004128E5">
              <w:rPr>
                <w:rFonts w:cs="B Traffic" w:hint="cs"/>
                <w:b/>
                <w:bCs/>
                <w:rtl/>
                <w:lang w:bidi="fa-IR"/>
              </w:rPr>
              <w:t>پلی نار</w:t>
            </w:r>
            <w:bookmarkEnd w:id="0"/>
            <w:bookmarkEnd w:id="1"/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87161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پویا اهتمام بین الملل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91259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پويا پارافين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84113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پیام صادرات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A04694">
              <w:rPr>
                <w:rFonts w:cs="B Traffic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lastRenderedPageBreak/>
              <w:t>93336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color w:val="000000" w:themeColor="text1"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color w:val="000000" w:themeColor="text1"/>
                <w:rtl/>
                <w:lang w:bidi="fa-IR"/>
              </w:rPr>
              <w:t>پیمان روغن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92321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پيام شيمي بهتار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91221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پيام شيمي راد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91222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پيشگام صنعت فرس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88181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تابا مهر آريا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85126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تالار تجارت پرشیا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FE2012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highlight w:val="yellow"/>
                <w:rtl/>
                <w:lang w:bidi="fa-IR"/>
              </w:rPr>
            </w:pPr>
            <w:r w:rsidRPr="00FE2012">
              <w:rPr>
                <w:rFonts w:cs="B Traffic" w:hint="cs"/>
                <w:b/>
                <w:bCs/>
                <w:sz w:val="18"/>
                <w:szCs w:val="18"/>
                <w:highlight w:val="yellow"/>
                <w:rtl/>
                <w:lang w:bidi="fa-IR"/>
              </w:rPr>
              <w:t>94353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highlight w:val="yellow"/>
                <w:rtl/>
                <w:lang w:bidi="fa-IR"/>
              </w:rPr>
            </w:pPr>
            <w:r w:rsidRPr="004128E5">
              <w:rPr>
                <w:rFonts w:cs="B Traffic"/>
                <w:b/>
                <w:bCs/>
                <w:highlight w:val="yellow"/>
                <w:rtl/>
                <w:lang w:bidi="fa-IR"/>
              </w:rPr>
              <w:t>تجارت آفر</w:t>
            </w:r>
            <w:r w:rsidRPr="004128E5">
              <w:rPr>
                <w:rFonts w:cs="B Traffic" w:hint="cs"/>
                <w:b/>
                <w:bCs/>
                <w:highlight w:val="yellow"/>
                <w:rtl/>
                <w:lang w:bidi="fa-IR"/>
              </w:rPr>
              <w:t>ین</w:t>
            </w:r>
            <w:r w:rsidRPr="004128E5">
              <w:rPr>
                <w:rFonts w:cs="B Traffic"/>
                <w:b/>
                <w:bCs/>
                <w:highlight w:val="yellow"/>
                <w:rtl/>
                <w:lang w:bidi="fa-IR"/>
              </w:rPr>
              <w:t xml:space="preserve"> سون قشم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90223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تجارت گذرگاه شمالي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86212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تجهیز نیروی زنگان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84105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ترنم کار آفرینان سپاهان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87172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تعاونی تولید کنندگان پارافین ایران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82023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تعاونی مروارید مشکین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91260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تعاوني توليدكنندگان پارافين تامين نياز استان تهران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87166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/>
                <w:b/>
                <w:bCs/>
                <w:rtl/>
                <w:lang w:bidi="fa-IR"/>
              </w:rPr>
              <w:t>تعاوني توليدي كيميا رزين اراك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91293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تعاوني چند منظوره عام نويد نور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91261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 تعاوني قطران شهاب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87158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تکتاز شیمی صنعت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91288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توان شيمي طوس پويا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88193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توسعه كروس انرژي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93335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توسعه نفت هرمزان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91262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توسعه و بهينه سازي صنعت انتقال نفت آسياي ميانه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86148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تولیدی  صنعتی پترو سپید گریس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85130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تولیدی بیتا شیمی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82025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تولیدی روغن ماشین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86138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jc w:val="right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تولیدی روغن موتور تندروان بهرو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86154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jc w:val="right"/>
              <w:rPr>
                <w:rFonts w:cs="B Traffic"/>
                <w:b/>
                <w:bCs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تولیدی روغن موتور نیل شیمی ثامن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93329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تولیدی روغن و گریس سمنان آراء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83088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تولیدی عین ا... محمدی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82026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تولیدی فراز موتور تهران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83090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 تولیدی فومن شیمی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83084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تولیدی و شیمیایی رزپلیمر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87171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تولیدی و صنعتی اروند شیمی سرور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82027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تولیدی و صنعتی عایق اصفهان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both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92316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both"/>
              <w:rPr>
                <w:rFonts w:cs="B Traffic"/>
                <w:b/>
                <w:bCs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توليد و بسته بندي و فرآوري محصولات روغن گهر آبادان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89194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توليدي  و بازرگاني جلفا كيميا نوين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90206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توليدي افرا شيمي يزد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90224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توليدي بازرگاني مشيز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90231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توليدي بشكه و قير صنعتي و آسفالت راه دژپا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92325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توليدي بهتران شيمي راد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91263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توليدي بهروان كيميا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91290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توليدي پارافين آرش مهيا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85119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توليدي و صنعتي روغن موتور ستاره لاهيج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91289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توليدي و صنعتي نيما ماشين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92323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/>
                <w:b/>
                <w:bCs/>
                <w:rtl/>
                <w:lang w:bidi="fa-IR"/>
              </w:rPr>
              <w:t>تيزرو گريس گرمسار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82028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ثمین شیمی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85127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جسیم تجارت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82029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جم فرآیند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89195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جهان ميثاق پارس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91264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حلال گستر اديب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88282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خدمات انباري و تجاري رياضي سلفچگان ايران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91265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خدمات بازرگاني سهند نفتيران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91266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دانتكس ايران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84116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درخش ساین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84112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درخشان شیمی همدان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83083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دلتا فرآیند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88185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دنا شيمي مهر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88186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راد مهر شیمی جهان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83071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رسا نگین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92310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رنگسازي شيمي صفا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90225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رنگين بلاش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92312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/>
                <w:b/>
                <w:bCs/>
                <w:rtl/>
                <w:lang w:bidi="fa-IR"/>
              </w:rPr>
              <w:t>روان ساز آرين جم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93347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روان ساز شیمی صبا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90226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روان گستر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83092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روان گستران صنعت آرین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86148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روانکاران احیاء سپاهان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82035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روانکاران صنعت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92305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روانكاران گيتي پاسارگاد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83093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روز بهان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93340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روشان فام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83069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روشن شیمی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92317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روغن روانساز تبريز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93342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/>
                <w:b/>
                <w:bCs/>
                <w:rtl/>
                <w:lang w:bidi="fa-IR"/>
              </w:rPr>
              <w:t>روغن صنعت</w:t>
            </w:r>
            <w:r w:rsidRPr="004128E5">
              <w:rPr>
                <w:rFonts w:cs="B Traffic" w:hint="cs"/>
                <w:b/>
                <w:bCs/>
                <w:rtl/>
                <w:lang w:bidi="fa-IR"/>
              </w:rPr>
              <w:t>ی</w:t>
            </w:r>
            <w:r w:rsidRPr="004128E5">
              <w:rPr>
                <w:rFonts w:cs="B Traffic"/>
                <w:b/>
                <w:bCs/>
                <w:rtl/>
                <w:lang w:bidi="fa-IR"/>
              </w:rPr>
              <w:t xml:space="preserve"> جنوب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82038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روغن موتور ایران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89196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روغن موتور آريان اطلس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88188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روغن موتور آسيا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90227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روغن موتور پارسيان پارسا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83080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روغن موتور پردیس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89197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روغن موتور توانگران شيمي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86149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روغن موتور دماوند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86156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روغن موتور دنا استقلال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91291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روغن موتور رهروان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86142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روغن موتور شتاب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91292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روغن موتور فارسان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82037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روغن موتور قطران کاوه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90228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روغن موتور قطران كاوه پارس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89198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روغن موتور قم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83094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روغن موتور لوشان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4575B9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highlight w:val="yellow"/>
                <w:rtl/>
                <w:lang w:bidi="fa-IR"/>
              </w:rPr>
            </w:pPr>
            <w:r w:rsidRPr="004575B9">
              <w:rPr>
                <w:rFonts w:cs="B Traffic" w:hint="cs"/>
                <w:b/>
                <w:bCs/>
                <w:sz w:val="18"/>
                <w:szCs w:val="18"/>
                <w:highlight w:val="yellow"/>
                <w:rtl/>
                <w:lang w:bidi="fa-IR"/>
              </w:rPr>
              <w:t>94352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highlight w:val="yellow"/>
                <w:rtl/>
                <w:lang w:bidi="fa-IR"/>
              </w:rPr>
            </w:pPr>
            <w:r w:rsidRPr="004128E5">
              <w:rPr>
                <w:rFonts w:cs="B Traffic"/>
                <w:b/>
                <w:bCs/>
                <w:highlight w:val="yellow"/>
                <w:rtl/>
                <w:lang w:bidi="fa-IR"/>
              </w:rPr>
              <w:t>رهام اسپرلوس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84115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زرین روغن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86139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زنجان شیمی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82041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زنیط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86220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ساد ایران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88179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سازه گستر سايپا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82042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سامان شیمی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93328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سامان فراز قشم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89199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سپاهان شيمي تجارت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92306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سرمايه گذاري البرز روزبهان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91267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سرمايه گذاري و خدماتي بازرگاني غدير سپهر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86149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 سورنا پاياب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88180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سيمين پارس كرمانشاه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91229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شیمی تقطیران نقش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84101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شیمی در سلف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91268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شيمي آرين اردهال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91269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شيمي پالايش صدف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88184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شيميايي حلال پويان اراك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90240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شيميايي نو انديش قيصريه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88281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شيميايي و صنعتي كاوه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91249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bookmarkStart w:id="2" w:name="OLE_LINK1"/>
            <w:bookmarkStart w:id="3" w:name="OLE_LINK2"/>
            <w:r w:rsidRPr="004128E5">
              <w:rPr>
                <w:rFonts w:cs="B Traffic" w:hint="cs"/>
                <w:b/>
                <w:bCs/>
                <w:rtl/>
                <w:lang w:bidi="fa-IR"/>
              </w:rPr>
              <w:t>صادرات و واردات برزين كالا توس</w:t>
            </w:r>
            <w:bookmarkEnd w:id="2"/>
            <w:bookmarkEnd w:id="3"/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83089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صادرات و واردات شیمیایی و معدنی پاک گاز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91284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/>
                <w:b/>
                <w:bCs/>
                <w:rtl/>
                <w:lang w:bidi="fa-IR"/>
              </w:rPr>
              <w:t>صدر شيمي گستران</w:t>
            </w: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 يزد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93337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/>
                <w:b/>
                <w:bCs/>
                <w:rtl/>
                <w:lang w:bidi="fa-IR"/>
              </w:rPr>
              <w:t>صنا</w:t>
            </w:r>
            <w:r w:rsidRPr="004128E5">
              <w:rPr>
                <w:rFonts w:cs="B Traffic" w:hint="cs"/>
                <w:b/>
                <w:bCs/>
                <w:rtl/>
                <w:lang w:bidi="fa-IR"/>
              </w:rPr>
              <w:t>یع</w:t>
            </w:r>
            <w:r w:rsidRPr="004128E5">
              <w:rPr>
                <w:rFonts w:cs="B Traffic"/>
                <w:b/>
                <w:bCs/>
                <w:rtl/>
                <w:lang w:bidi="fa-IR"/>
              </w:rPr>
              <w:t xml:space="preserve"> تول</w:t>
            </w:r>
            <w:r w:rsidRPr="004128E5">
              <w:rPr>
                <w:rFonts w:cs="B Traffic" w:hint="cs"/>
                <w:b/>
                <w:bCs/>
                <w:rtl/>
                <w:lang w:bidi="fa-IR"/>
              </w:rPr>
              <w:t>یدی</w:t>
            </w:r>
            <w:r w:rsidRPr="004128E5">
              <w:rPr>
                <w:rFonts w:cs="B Traffic"/>
                <w:b/>
                <w:bCs/>
                <w:rtl/>
                <w:lang w:bidi="fa-IR"/>
              </w:rPr>
              <w:t xml:space="preserve"> روغن و گر</w:t>
            </w:r>
            <w:r w:rsidRPr="004128E5">
              <w:rPr>
                <w:rFonts w:cs="B Traffic" w:hint="cs"/>
                <w:b/>
                <w:bCs/>
                <w:rtl/>
                <w:lang w:bidi="fa-IR"/>
              </w:rPr>
              <w:t>یس</w:t>
            </w:r>
            <w:r w:rsidRPr="004128E5">
              <w:rPr>
                <w:rFonts w:cs="B Traffic"/>
                <w:b/>
                <w:bCs/>
                <w:rtl/>
                <w:lang w:bidi="fa-IR"/>
              </w:rPr>
              <w:t xml:space="preserve"> ن</w:t>
            </w:r>
            <w:r w:rsidRPr="004128E5">
              <w:rPr>
                <w:rFonts w:cs="B Traffic" w:hint="cs"/>
                <w:b/>
                <w:bCs/>
                <w:rtl/>
                <w:lang w:bidi="fa-IR"/>
              </w:rPr>
              <w:t>یکران</w:t>
            </w:r>
            <w:r w:rsidRPr="004128E5">
              <w:rPr>
                <w:rFonts w:cs="B Traffic"/>
                <w:b/>
                <w:bCs/>
                <w:rtl/>
                <w:lang w:bidi="fa-IR"/>
              </w:rPr>
              <w:t xml:space="preserve"> ش</w:t>
            </w:r>
            <w:r w:rsidRPr="004128E5">
              <w:rPr>
                <w:rFonts w:cs="B Traffic" w:hint="cs"/>
                <w:b/>
                <w:bCs/>
                <w:rtl/>
                <w:lang w:bidi="fa-IR"/>
              </w:rPr>
              <w:t>یمی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84121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صنایع شیمیایی آریاپارافین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87163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صنایع شیمیایی پترو ایمن سپاهان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lang w:bidi="fa-IR"/>
              </w:rPr>
            </w:pP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93343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صنایع شیمیایی رهیار گستر نوین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91271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lang w:bidi="fa-IR"/>
              </w:rPr>
            </w:pPr>
            <w:r w:rsidRPr="004128E5">
              <w:rPr>
                <w:rFonts w:cs="B Traffic"/>
                <w:b/>
                <w:bCs/>
                <w:rtl/>
                <w:lang w:bidi="fa-IR"/>
              </w:rPr>
              <w:t>صنايع بسته بندي پويا نگار اصفهان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86145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/>
                <w:b/>
                <w:bCs/>
                <w:rtl/>
                <w:lang w:bidi="fa-IR"/>
              </w:rPr>
              <w:t>صنايع بسته بندي شيميايي پويان صنعت شرق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89200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/>
                <w:b/>
                <w:bCs/>
                <w:rtl/>
                <w:lang w:bidi="fa-IR"/>
              </w:rPr>
              <w:t>صنايع پالايش فرآورده هاي نفتي اكسين دنا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82031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/>
                <w:b/>
                <w:bCs/>
                <w:rtl/>
                <w:lang w:bidi="fa-IR"/>
              </w:rPr>
              <w:t>صنايع توليدي گوهر صفا كركس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89201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صنايع رنگ اطلس فام سهند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88181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صنايع روغن آريا جم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91272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صنايع شيميايي سينا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91233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صنايع شيميايي كيميا گران امروز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88185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صنايع شيميايي كيميا گستران سپهر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88143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صنايع شيميايي ميلاد پگاه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85100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both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صنــــدوق توسعــــه  صادرات فـرآورده های نفتـی ایران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88182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/>
                <w:b/>
                <w:bCs/>
                <w:rtl/>
                <w:lang w:bidi="fa-IR"/>
              </w:rPr>
              <w:t xml:space="preserve">صنعت </w:t>
            </w:r>
            <w:r w:rsidRPr="004128E5">
              <w:rPr>
                <w:rFonts w:cs="B Traffic" w:hint="cs"/>
                <w:b/>
                <w:bCs/>
                <w:rtl/>
                <w:lang w:bidi="fa-IR"/>
              </w:rPr>
              <w:t>پتروشيمي ري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82048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صنعت نوین طب اینده (صنطا)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92296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عالي پردازان آتيه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88183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عقاب گريس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82050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فرا شیمی روز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90230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فراز درنا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84117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فرایند شیمی زنگان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87157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فرسا شیمی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82052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فرینام شیمی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86140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فیدار اصفهان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83096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قیر اسپادانا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88184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jc w:val="right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قير طبيعي آسيا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84104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کارآوران شرق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82055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کارداران شیمی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83087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کراپ ایران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82056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کربن تک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82043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كابرو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91273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كارخانجات پالايش روغن موتور پيروزي سپاهان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86146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كنسرسيوم گروه انرژي پرشين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90232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كيان تأمين ايرانيان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91270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كيميا پارافين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91274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كيميا روانكار پارس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92324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/>
                <w:b/>
                <w:bCs/>
                <w:rtl/>
                <w:lang w:bidi="fa-IR"/>
              </w:rPr>
              <w:t>كيميا روغن راد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89170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گروه بازرگاني توسعه تجارت تكسا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82006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گروه بین المللی مرآت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82030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 گروه جهاني  سیـرجـان گستـر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82057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گروه شیمیایی و نفتی پارس کیمیا گران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90283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/>
                <w:b/>
                <w:bCs/>
                <w:rtl/>
                <w:lang w:bidi="fa-IR"/>
              </w:rPr>
              <w:t>گروه شيميايي كمال</w:t>
            </w:r>
            <w:r w:rsidRPr="004128E5">
              <w:rPr>
                <w:rFonts w:hint="cs"/>
                <w:b/>
                <w:bCs/>
                <w:rtl/>
                <w:lang w:bidi="fa-IR"/>
              </w:rPr>
              <w:t>–</w:t>
            </w: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 تام - كيميا 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82013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jc w:val="lowKashida"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گروه صرامی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93348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/>
                <w:b/>
                <w:bCs/>
                <w:rtl/>
                <w:lang w:bidi="fa-IR"/>
              </w:rPr>
              <w:t>گونش ش</w:t>
            </w:r>
            <w:r w:rsidRPr="004128E5">
              <w:rPr>
                <w:rFonts w:cs="B Traffic" w:hint="cs"/>
                <w:b/>
                <w:bCs/>
                <w:rtl/>
                <w:lang w:bidi="fa-IR"/>
              </w:rPr>
              <w:t>یمی</w:t>
            </w:r>
            <w:r w:rsidRPr="004128E5">
              <w:rPr>
                <w:rFonts w:cs="B Traffic"/>
                <w:b/>
                <w:bCs/>
                <w:rtl/>
                <w:lang w:bidi="fa-IR"/>
              </w:rPr>
              <w:t xml:space="preserve"> صنعت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93333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/>
                <w:b/>
                <w:bCs/>
                <w:rtl/>
                <w:lang w:bidi="fa-IR"/>
              </w:rPr>
              <w:t>مبادلات نفت</w:t>
            </w:r>
            <w:r w:rsidRPr="004128E5">
              <w:rPr>
                <w:rFonts w:cs="B Traffic" w:hint="cs"/>
                <w:b/>
                <w:bCs/>
                <w:rtl/>
                <w:lang w:bidi="fa-IR"/>
              </w:rPr>
              <w:t>ی</w:t>
            </w:r>
            <w:r w:rsidRPr="004128E5">
              <w:rPr>
                <w:rFonts w:cs="B Traffic"/>
                <w:b/>
                <w:bCs/>
                <w:rtl/>
                <w:lang w:bidi="fa-IR"/>
              </w:rPr>
              <w:t xml:space="preserve"> توسعه آفاق خاور م</w:t>
            </w:r>
            <w:r w:rsidRPr="004128E5">
              <w:rPr>
                <w:rFonts w:cs="B Traffic" w:hint="cs"/>
                <w:b/>
                <w:bCs/>
                <w:rtl/>
                <w:lang w:bidi="fa-IR"/>
              </w:rPr>
              <w:t>یانه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92303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مجتمع پتروصنعت گامرون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82060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مخازن سرزمین سبز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90234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مدبران تجارت ايرانيان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91294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/>
                <w:b/>
                <w:bCs/>
                <w:color w:val="FF0000"/>
                <w:rtl/>
                <w:lang w:bidi="fa-IR"/>
              </w:rPr>
              <w:t>معماران تجارت آفتاب</w:t>
            </w:r>
            <w:r w:rsidRPr="004128E5">
              <w:rPr>
                <w:rFonts w:cs="B Traffic"/>
                <w:b/>
                <w:bCs/>
                <w:lang w:bidi="fa-IR"/>
              </w:rPr>
              <w:t>)</w:t>
            </w: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 اسم جدید معماران اقتصاد بين‌الملل تنديس)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91275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مليكا تجارت صدر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7F636E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highlight w:val="yellow"/>
                <w:rtl/>
                <w:lang w:bidi="fa-IR"/>
              </w:rPr>
            </w:pPr>
            <w:r w:rsidRPr="007F636E">
              <w:rPr>
                <w:rFonts w:cs="B Traffic" w:hint="cs"/>
                <w:b/>
                <w:bCs/>
                <w:sz w:val="18"/>
                <w:szCs w:val="18"/>
                <w:highlight w:val="yellow"/>
                <w:rtl/>
                <w:lang w:bidi="fa-IR"/>
              </w:rPr>
              <w:t>94351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highlight w:val="yellow"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highlight w:val="yellow"/>
                <w:rtl/>
                <w:lang w:bidi="fa-IR"/>
              </w:rPr>
              <w:t>مواد مهندسی مکرر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90235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مهتاب گريس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86146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مهتاب موتور گرگان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93339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/>
                <w:b/>
                <w:bCs/>
                <w:rtl/>
                <w:lang w:bidi="fa-IR"/>
              </w:rPr>
              <w:t>مهتاش تول</w:t>
            </w:r>
            <w:r w:rsidRPr="004128E5">
              <w:rPr>
                <w:rFonts w:cs="B Traffic" w:hint="cs"/>
                <w:b/>
                <w:bCs/>
                <w:rtl/>
                <w:lang w:bidi="fa-IR"/>
              </w:rPr>
              <w:t>ید</w:t>
            </w:r>
            <w:r w:rsidRPr="004128E5">
              <w:rPr>
                <w:rFonts w:cs="B Traffic"/>
                <w:b/>
                <w:bCs/>
                <w:rtl/>
                <w:lang w:bidi="fa-IR"/>
              </w:rPr>
              <w:t xml:space="preserve"> پارس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91276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مهر آذين تجارت آريا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93327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/>
                <w:b/>
                <w:bCs/>
                <w:rtl/>
                <w:lang w:bidi="fa-IR"/>
              </w:rPr>
              <w:t>مهر ش</w:t>
            </w:r>
            <w:r w:rsidRPr="004128E5">
              <w:rPr>
                <w:rFonts w:cs="B Traffic" w:hint="cs"/>
                <w:b/>
                <w:bCs/>
                <w:rtl/>
                <w:lang w:bidi="fa-IR"/>
              </w:rPr>
              <w:t>یمی</w:t>
            </w:r>
            <w:r w:rsidRPr="004128E5">
              <w:rPr>
                <w:rFonts w:cs="B Traffic"/>
                <w:b/>
                <w:bCs/>
                <w:rtl/>
                <w:lang w:bidi="fa-IR"/>
              </w:rPr>
              <w:t xml:space="preserve"> سبلان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91277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مهرآوران سلامت پرشيا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92309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مهرتاش سپاهان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85128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مهندسی نویان بسپار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89190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مهندسي پارسيا صنعت جنوب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92319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مهندسي تحقيقاتي دلتا شيمي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93331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میعان انرژی رازی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90236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نت لوب ايران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82061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نخل بارانی پردیس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86150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نخل بهارستان پردیس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83075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نفت ایرانول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90237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نفت ايران ميامي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90238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نفت بليج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82063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نفت بهران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82064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نفت پارس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82065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نفت پاسارگاد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86155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نفت جی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85130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نفت سپاهان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92314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/>
                <w:b/>
                <w:bCs/>
                <w:rtl/>
                <w:lang w:bidi="fa-IR"/>
              </w:rPr>
              <w:t>نفت گستر آناهيتا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90239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نگين فخر آذربايجان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92311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نور شيمي طاها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91278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نوران شيمي جلفا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91279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نيواد برزن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82068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ورزیران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89202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هدف پارافين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82067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هرمز انرژی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90241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 xml:space="preserve">هما شيمي فرد 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  <w:vAlign w:val="center"/>
          </w:tcPr>
          <w:p w:rsidR="004128E5" w:rsidRPr="00A04694" w:rsidRDefault="004128E5" w:rsidP="0022040F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A0469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91280</w:t>
            </w:r>
          </w:p>
        </w:tc>
        <w:tc>
          <w:tcPr>
            <w:tcW w:w="3936" w:type="dxa"/>
            <w:shd w:val="clear" w:color="auto" w:fill="00B050"/>
            <w:vAlign w:val="center"/>
          </w:tcPr>
          <w:p w:rsidR="004128E5" w:rsidRPr="004128E5" w:rsidRDefault="004128E5" w:rsidP="0022040F">
            <w:pPr>
              <w:bidi/>
              <w:rPr>
                <w:rFonts w:cs="B Traffic"/>
                <w:b/>
                <w:bCs/>
                <w:rtl/>
                <w:lang w:bidi="fa-IR"/>
              </w:rPr>
            </w:pPr>
            <w:r w:rsidRPr="004128E5">
              <w:rPr>
                <w:rFonts w:cs="B Traffic" w:hint="cs"/>
                <w:b/>
                <w:bCs/>
                <w:rtl/>
                <w:lang w:bidi="fa-IR"/>
              </w:rPr>
              <w:t>يزدان صنعت مهر سپاهان</w:t>
            </w:r>
          </w:p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</w:tcPr>
          <w:p w:rsidR="004128E5" w:rsidRDefault="004128E5" w:rsidP="0022040F"/>
        </w:tc>
        <w:tc>
          <w:tcPr>
            <w:tcW w:w="3936" w:type="dxa"/>
            <w:shd w:val="clear" w:color="auto" w:fill="00B050"/>
          </w:tcPr>
          <w:p w:rsidR="004128E5" w:rsidRPr="004128E5" w:rsidRDefault="004128E5" w:rsidP="0022040F"/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</w:tcPr>
          <w:p w:rsidR="004128E5" w:rsidRDefault="004128E5" w:rsidP="0022040F"/>
        </w:tc>
        <w:tc>
          <w:tcPr>
            <w:tcW w:w="3936" w:type="dxa"/>
            <w:shd w:val="clear" w:color="auto" w:fill="00B050"/>
          </w:tcPr>
          <w:p w:rsidR="004128E5" w:rsidRPr="004128E5" w:rsidRDefault="004128E5" w:rsidP="0022040F"/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</w:tcPr>
          <w:p w:rsidR="004128E5" w:rsidRDefault="004128E5" w:rsidP="0022040F"/>
        </w:tc>
        <w:tc>
          <w:tcPr>
            <w:tcW w:w="3936" w:type="dxa"/>
            <w:shd w:val="clear" w:color="auto" w:fill="00B050"/>
          </w:tcPr>
          <w:p w:rsidR="004128E5" w:rsidRPr="004128E5" w:rsidRDefault="004128E5" w:rsidP="0022040F"/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</w:tcPr>
          <w:p w:rsidR="004128E5" w:rsidRDefault="004128E5" w:rsidP="0022040F"/>
        </w:tc>
        <w:tc>
          <w:tcPr>
            <w:tcW w:w="3936" w:type="dxa"/>
            <w:shd w:val="clear" w:color="auto" w:fill="00B050"/>
          </w:tcPr>
          <w:p w:rsidR="004128E5" w:rsidRPr="004128E5" w:rsidRDefault="004128E5" w:rsidP="0022040F"/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128E5" w:rsidTr="004566A0">
        <w:tc>
          <w:tcPr>
            <w:tcW w:w="2448" w:type="dxa"/>
            <w:shd w:val="clear" w:color="auto" w:fill="76923C" w:themeFill="accent3" w:themeFillShade="BF"/>
          </w:tcPr>
          <w:p w:rsidR="004128E5" w:rsidRDefault="004128E5" w:rsidP="0022040F"/>
        </w:tc>
        <w:tc>
          <w:tcPr>
            <w:tcW w:w="3936" w:type="dxa"/>
            <w:shd w:val="clear" w:color="auto" w:fill="00B050"/>
          </w:tcPr>
          <w:p w:rsidR="004128E5" w:rsidRPr="004128E5" w:rsidRDefault="004128E5" w:rsidP="0022040F"/>
        </w:tc>
        <w:tc>
          <w:tcPr>
            <w:tcW w:w="1554" w:type="dxa"/>
            <w:shd w:val="clear" w:color="auto" w:fill="943634" w:themeFill="accent2" w:themeFillShade="BF"/>
          </w:tcPr>
          <w:p w:rsidR="004128E5" w:rsidRDefault="004128E5" w:rsidP="0022040F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:rsidR="004128E5" w:rsidRDefault="004128E5" w:rsidP="004128E5"/>
    <w:p w:rsidR="004128E5" w:rsidRPr="004128E5" w:rsidRDefault="004128E5" w:rsidP="004128E5">
      <w:pPr>
        <w:bidi/>
        <w:jc w:val="center"/>
        <w:rPr>
          <w:rFonts w:hint="cs"/>
          <w:lang w:bidi="fa-IR"/>
        </w:rPr>
      </w:pPr>
    </w:p>
    <w:sectPr w:rsidR="004128E5" w:rsidRPr="004128E5" w:rsidSect="00E8630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827" w:rsidRDefault="006C4827" w:rsidP="006746E9">
      <w:pPr>
        <w:spacing w:after="0" w:line="240" w:lineRule="auto"/>
      </w:pPr>
      <w:r>
        <w:separator/>
      </w:r>
    </w:p>
  </w:endnote>
  <w:endnote w:type="continuationSeparator" w:id="0">
    <w:p w:rsidR="006C4827" w:rsidRDefault="006C4827" w:rsidP="0067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827" w:rsidRDefault="006C4827" w:rsidP="006746E9">
      <w:pPr>
        <w:spacing w:after="0" w:line="240" w:lineRule="auto"/>
      </w:pPr>
      <w:r>
        <w:separator/>
      </w:r>
    </w:p>
  </w:footnote>
  <w:footnote w:type="continuationSeparator" w:id="0">
    <w:p w:rsidR="006C4827" w:rsidRDefault="006C4827" w:rsidP="00674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A0" w:rsidRDefault="004566A0" w:rsidP="004566A0">
    <w:pPr>
      <w:pStyle w:val="Header"/>
    </w:pPr>
    <w:r w:rsidRPr="004566A0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-257810</wp:posOffset>
          </wp:positionV>
          <wp:extent cx="5753100" cy="841375"/>
          <wp:effectExtent l="19050" t="0" r="0" b="0"/>
          <wp:wrapSquare wrapText="bothSides"/>
          <wp:docPr id="1" name="Picture 1" descr="cid:image001.jpg@01CA7D76.AD6EC0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A7D76.AD6EC0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746E9" w:rsidRDefault="006746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85474"/>
    <w:multiLevelType w:val="hybridMultilevel"/>
    <w:tmpl w:val="56C43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3074">
      <o:colormenu v:ext="edit" fillcolor="#00b050"/>
    </o:shapedefaults>
  </w:hdrShapeDefaults>
  <w:footnotePr>
    <w:footnote w:id="-1"/>
    <w:footnote w:id="0"/>
  </w:footnotePr>
  <w:endnotePr>
    <w:endnote w:id="-1"/>
    <w:endnote w:id="0"/>
  </w:endnotePr>
  <w:compat/>
  <w:rsids>
    <w:rsidRoot w:val="004128E5"/>
    <w:rsid w:val="004128E5"/>
    <w:rsid w:val="004566A0"/>
    <w:rsid w:val="006746E9"/>
    <w:rsid w:val="006C4827"/>
    <w:rsid w:val="00E8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28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6E9"/>
  </w:style>
  <w:style w:type="paragraph" w:styleId="Footer">
    <w:name w:val="footer"/>
    <w:basedOn w:val="Normal"/>
    <w:link w:val="FooterChar"/>
    <w:uiPriority w:val="99"/>
    <w:semiHidden/>
    <w:unhideWhenUsed/>
    <w:rsid w:val="00674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46E9"/>
  </w:style>
  <w:style w:type="paragraph" w:styleId="BalloonText">
    <w:name w:val="Balloon Text"/>
    <w:basedOn w:val="Normal"/>
    <w:link w:val="BalloonTextChar"/>
    <w:uiPriority w:val="99"/>
    <w:semiHidden/>
    <w:unhideWhenUsed/>
    <w:rsid w:val="0045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C5B59-F17A-4FD8-BFC9-7AC2B40C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1312</Words>
  <Characters>7482</Characters>
  <Application>Microsoft Office Word</Application>
  <DocSecurity>0</DocSecurity>
  <Lines>62</Lines>
  <Paragraphs>17</Paragraphs>
  <ScaleCrop>false</ScaleCrop>
  <Company/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</dc:creator>
  <cp:lastModifiedBy>arma</cp:lastModifiedBy>
  <cp:revision>3</cp:revision>
  <dcterms:created xsi:type="dcterms:W3CDTF">2015-04-15T08:01:00Z</dcterms:created>
  <dcterms:modified xsi:type="dcterms:W3CDTF">2015-04-15T08:11:00Z</dcterms:modified>
</cp:coreProperties>
</file>