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 xml:space="preserve">اسامی اعضای اصلی کمیسیون پتروشیمی ، شیمیایی و گاز </w:t>
      </w:r>
    </w:p>
    <w:p w:rsidR="00FF5EF1" w:rsidRPr="00321014" w:rsidRDefault="00FF5EF1" w:rsidP="00FF5EF1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321014">
        <w:rPr>
          <w:rFonts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p w:rsidR="00DC44E1" w:rsidRDefault="00DC44E1">
      <w:pPr>
        <w:rPr>
          <w:lang w:val="en-US"/>
        </w:rPr>
      </w:pPr>
    </w:p>
    <w:tbl>
      <w:tblPr>
        <w:bidiVisual/>
        <w:tblW w:w="5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6"/>
        <w:gridCol w:w="784"/>
        <w:gridCol w:w="3437"/>
      </w:tblGrid>
      <w:tr w:rsidR="00E37C6A" w:rsidRPr="00321014" w:rsidTr="002969FD">
        <w:trPr>
          <w:trHeight w:val="675"/>
          <w:jc w:val="center"/>
        </w:trPr>
        <w:tc>
          <w:tcPr>
            <w:tcW w:w="996" w:type="dxa"/>
            <w:shd w:val="clear" w:color="000000" w:fill="CC99FF"/>
            <w:noWrap/>
            <w:textDirection w:val="tbRl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bookmarkStart w:id="0" w:name="_GoBack"/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784" w:type="dxa"/>
            <w:shd w:val="clear" w:color="000000" w:fill="CC99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437" w:type="dxa"/>
            <w:shd w:val="clear" w:color="000000" w:fill="CC99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آراز شيمي جلفا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اَركان شيمي سپاهان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اَرکان گاز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پويان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اِكسير سازان اطلس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اَلوان صادق طوس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اِنرژي سپهر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پتروشيمي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بصیرت رازی ملارد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بهتاز شيمي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بوتان ران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مرمر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 هواي البرز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پارسا اديب پويا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پارسا فن آوري اديب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پالایش گستر کیمیا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91295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نفت تبريز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پالايش و فراورده هاي نفتي تبريز</w:t>
            </w:r>
          </w:p>
          <w:p w:rsidR="00E37C6A" w:rsidRPr="00321014" w:rsidRDefault="00E37C6A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(تبريز پتروليوم)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آذر آسيا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ايساتيس جم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پاسارگاد خاورميانه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پالایش مهان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پرند فدك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پليمر شرق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تجارت هرمزان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زرين پالايش ايرانيان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سام البرز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سايان ملاير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863C9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سپهر پویا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پترو یزدان کویر یزد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آبادان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اصفهان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امیرکبیر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بيستون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پرديس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خارگ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رجال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پتروشیمی زاگرس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شازند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فن آوران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پتروشيمي لاله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پتروش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مارون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پتروشيمي محمد ارمغان فريمان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پتروگل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پردیس مدبران راد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پروپیلن جم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پلی نار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91222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پيشگام صنعت فرس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تجارت گذرگاه شمالي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تعاوني توليدي كيميا رزين اراك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91262</w:t>
            </w:r>
          </w:p>
        </w:tc>
        <w:tc>
          <w:tcPr>
            <w:tcW w:w="3437" w:type="dxa"/>
            <w:shd w:val="clear" w:color="auto" w:fill="FFFFFF" w:themeFill="background1"/>
            <w:noWrap/>
            <w:vAlign w:val="center"/>
            <w:hideMark/>
          </w:tcPr>
          <w:p w:rsidR="00E37C6A" w:rsidRPr="00321014" w:rsidRDefault="00E37C6A" w:rsidP="00321014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توسعه و بهينه سازي صنعت انتقال نفت آسياي ميانه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بهروان كيميا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حلال گستر اديب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خدمات انباري و تجاري رياضي سلفچگان ايران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91266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دانتكس ايران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رنگسازي شيمي صفا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رنگين بلاش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93340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روشان فام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روغن روانساز تبريز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86220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سادايران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سامان فراز قشم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E37C6A" w:rsidRDefault="00E37C6A" w:rsidP="00E37C6A">
            <w:pPr>
              <w:bidi/>
              <w:spacing w:after="0"/>
              <w:jc w:val="center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94355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E37C6A" w:rsidRDefault="00E37C6A" w:rsidP="00E37C6A">
            <w:pPr>
              <w:bidi/>
              <w:spacing w:after="0"/>
              <w:jc w:val="left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</w:pP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سا</w:t>
            </w: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ینا</w:t>
            </w: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ش</w:t>
            </w:r>
            <w:r w:rsidRPr="00E37C6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</w:t>
            </w:r>
            <w:r w:rsidRPr="00E37C6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بهشت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سرمايه گذاري البرز روزبهان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شيميايي حلال پويان اراك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88281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شيميايي و صنعتي كاوه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83089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صادرات و واردات شيميايي ومعدني پاک گاز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صدر شيمي گستران يزد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پالايش فرآورده هاي نفتي اكسين دنا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89201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رنگ اطلس فام سهند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87163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صنایع شیمیایی پترو ایمن سپاهان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93343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>صنا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یع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ش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یمیایی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ره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یار</w:t>
            </w:r>
            <w:r w:rsidRPr="002969F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  <w:t xml:space="preserve"> گستر نو</w:t>
            </w:r>
            <w:r w:rsidRPr="002969F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ین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سينا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91233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گران امروز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صنايع شيميايي كيميا گستران سپهر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88143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صنايع شيميايي ميلاد پگاه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88182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پتروشيمي ري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صنعت نوين طب آينده -صنطا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فراز درنا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87157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فرسا شیمی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86146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كنسرسيوم گروه انرژي پرشين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کارآوران شرق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89170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بازرگاني توسعه تجارت تكسا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90283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شيميايي كمال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–</w:t>
            </w: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 تام - كيميا 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92303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مجتمع پتروصنعت گامرون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90234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مدبران تجارت ايرانيان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91275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مليكا تجارت صدر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3C0969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93339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3C0969" w:rsidRDefault="00E37C6A" w:rsidP="003C0969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مهتاش تول</w:t>
            </w:r>
            <w:r w:rsidRPr="003C0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ید</w:t>
            </w:r>
            <w:r w:rsidRPr="003C0969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 xml:space="preserve"> پارس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مهرآوران سلامت پرشيا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مهندسي پارسيا صنعت جنوب 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مهندسی نویان بسپار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</w:tcPr>
          <w:p w:rsidR="00E37C6A" w:rsidRPr="00BA372C" w:rsidRDefault="00E37C6A" w:rsidP="00BA372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94351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:rsidR="00E37C6A" w:rsidRPr="00BA372C" w:rsidRDefault="00E37C6A" w:rsidP="00BA372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BA372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مواد مهندسی مکرر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93331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میعان انرژی رازی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91278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نوران شيمي جلفا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91279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نيواد برزن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  <w:tr w:rsidR="00E37C6A" w:rsidRPr="00321014" w:rsidTr="00321014">
        <w:trPr>
          <w:trHeight w:val="65"/>
          <w:jc w:val="center"/>
        </w:trPr>
        <w:tc>
          <w:tcPr>
            <w:tcW w:w="996" w:type="dxa"/>
            <w:shd w:val="clear" w:color="000000" w:fill="EAD5FF"/>
            <w:vAlign w:val="center"/>
            <w:hideMark/>
          </w:tcPr>
          <w:p w:rsidR="00E37C6A" w:rsidRPr="00321014" w:rsidRDefault="00E37C6A" w:rsidP="00FF5EF1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000000" w:fill="EAD5FF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91280</w:t>
            </w:r>
          </w:p>
        </w:tc>
        <w:tc>
          <w:tcPr>
            <w:tcW w:w="3437" w:type="dxa"/>
            <w:shd w:val="clear" w:color="auto" w:fill="FFFFFF" w:themeFill="background1"/>
            <w:vAlign w:val="center"/>
            <w:hideMark/>
          </w:tcPr>
          <w:p w:rsidR="00E37C6A" w:rsidRPr="00321014" w:rsidRDefault="00E37C6A" w:rsidP="00873AB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يزدان صنعت مهر سپاهان</w:t>
            </w:r>
          </w:p>
        </w:tc>
      </w:tr>
      <w:bookmarkEnd w:id="0"/>
    </w:tbl>
    <w:p w:rsidR="00FF5EF1" w:rsidRDefault="00FF5EF1">
      <w:pPr>
        <w:rPr>
          <w:rtl/>
          <w:lang w:val="en-US"/>
        </w:rPr>
      </w:pPr>
    </w:p>
    <w:p w:rsidR="002975E2" w:rsidRPr="00321014" w:rsidRDefault="00321014" w:rsidP="002975E2">
      <w:pPr>
        <w:bidi/>
        <w:jc w:val="center"/>
        <w:rPr>
          <w:rFonts w:eastAsia="Calibri" w:cs="B Titr"/>
          <w:b/>
          <w:bCs/>
          <w:sz w:val="24"/>
          <w:szCs w:val="24"/>
          <w:rtl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</w:t>
      </w:r>
      <w:r w:rsidR="002975E2"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 xml:space="preserve">سامی اعضای فرعی کمیسیون پتروشیمی ، شیمیایی و گاز </w:t>
      </w:r>
    </w:p>
    <w:p w:rsidR="002975E2" w:rsidRPr="00321014" w:rsidRDefault="002975E2" w:rsidP="002975E2">
      <w:pPr>
        <w:bidi/>
        <w:jc w:val="center"/>
        <w:rPr>
          <w:rFonts w:eastAsia="Calibri" w:cs="B Titr"/>
          <w:b/>
          <w:bCs/>
          <w:sz w:val="24"/>
          <w:szCs w:val="24"/>
          <w:lang w:bidi="fa-IR"/>
        </w:rPr>
      </w:pPr>
      <w:r w:rsidRPr="00321014">
        <w:rPr>
          <w:rFonts w:eastAsia="Calibri" w:cs="B Titr" w:hint="cs"/>
          <w:b/>
          <w:bCs/>
          <w:sz w:val="24"/>
          <w:szCs w:val="24"/>
          <w:rtl/>
          <w:lang w:bidi="fa-IR"/>
        </w:rPr>
        <w:t>اتحادیه صادر کنندگان فرآورده های نفت، گاز و پتروشیمی ایران</w:t>
      </w:r>
    </w:p>
    <w:tbl>
      <w:tblPr>
        <w:bidiVisual/>
        <w:tblW w:w="52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2"/>
        <w:gridCol w:w="929"/>
        <w:gridCol w:w="3301"/>
      </w:tblGrid>
      <w:tr w:rsidR="00245A21" w:rsidRPr="00321014" w:rsidTr="00321014">
        <w:trPr>
          <w:trHeight w:val="765"/>
          <w:jc w:val="center"/>
        </w:trPr>
        <w:tc>
          <w:tcPr>
            <w:tcW w:w="982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textDirection w:val="tbRl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ردیف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شماره عضويت</w:t>
            </w:r>
          </w:p>
        </w:tc>
        <w:tc>
          <w:tcPr>
            <w:tcW w:w="33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66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نام عضو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83076</w:t>
            </w:r>
          </w:p>
        </w:tc>
        <w:tc>
          <w:tcPr>
            <w:tcW w:w="3301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احسان شیمی استهبان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آرمیتیس پرشیا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92302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انرژي غرب آسيا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بازرگاني بهنام صادقي خوشدل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بازرگانی بین المللی کاریز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245A21" w:rsidRDefault="00245A21" w:rsidP="00245A21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93334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245A21" w:rsidRDefault="00245A21" w:rsidP="00245A21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eastAsia="en-GB"/>
              </w:rPr>
            </w:pPr>
            <w:r w:rsidRPr="00245A21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بازرگانی شیمی تجارت نقش جهان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90215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پترو  پرند صبا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84108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 پردیس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86137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پترو پل جم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پتروستاره صبا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82021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پرسال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85126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تالارتجارت پرشیا</w:t>
            </w:r>
          </w:p>
        </w:tc>
      </w:tr>
      <w:tr w:rsidR="00245A21" w:rsidRPr="00321014" w:rsidTr="00321014">
        <w:trPr>
          <w:trHeight w:val="7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 و بسته بندي و فرآوري محصولات روغن گهر آبادان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90224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توليدي بازرگاني مشيز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جهان ميثاق پارس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رسا نگین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89198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 xml:space="preserve">روغن موتور قم 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82041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زنیط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82031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eft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صنايع توليدي گوهر صفا كركس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85100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6"/>
                <w:szCs w:val="16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eastAsia="en-GB"/>
              </w:rPr>
              <w:t>صندوق توسعه صادرات فراورده هاي نفتي ايران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92296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عالي پردازان آتيه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620259">
            <w:pPr>
              <w:bidi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  <w:t>82030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jc w:val="lowKashida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321014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 xml:space="preserve"> گروه جهاني  سیـرجـان گستـر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82013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گروه صرامي</w:t>
            </w:r>
            <w:r w:rsidRPr="00321014">
              <w:rPr>
                <w:rFonts w:eastAsia="Times New Roman" w:cs="Times New Roman" w:hint="cs"/>
                <w:b/>
                <w:bCs/>
                <w:sz w:val="18"/>
                <w:szCs w:val="18"/>
                <w:rtl/>
                <w:lang w:eastAsia="en-GB"/>
              </w:rPr>
              <w:t> 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83075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نفت ایرانول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92311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نور شيمي طاها</w:t>
            </w:r>
          </w:p>
        </w:tc>
      </w:tr>
      <w:tr w:rsidR="00245A21" w:rsidRPr="00321014" w:rsidTr="00321014">
        <w:trPr>
          <w:trHeight w:val="65"/>
          <w:jc w:val="center"/>
        </w:trPr>
        <w:tc>
          <w:tcPr>
            <w:tcW w:w="982" w:type="dxa"/>
            <w:shd w:val="clear" w:color="000000" w:fill="EAD5FF"/>
            <w:vAlign w:val="center"/>
          </w:tcPr>
          <w:p w:rsidR="00245A21" w:rsidRPr="00321014" w:rsidRDefault="00245A21" w:rsidP="002975E2">
            <w:pPr>
              <w:pStyle w:val="ListParagraph"/>
              <w:numPr>
                <w:ilvl w:val="0"/>
                <w:numId w:val="2"/>
              </w:num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29" w:type="dxa"/>
            <w:shd w:val="clear" w:color="000000" w:fill="EAD5FF"/>
            <w:vAlign w:val="center"/>
          </w:tcPr>
          <w:p w:rsidR="00245A21" w:rsidRPr="00321014" w:rsidRDefault="00245A21" w:rsidP="00110BDC">
            <w:pPr>
              <w:bidi/>
              <w:spacing w:after="0"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82067</w:t>
            </w:r>
          </w:p>
        </w:tc>
        <w:tc>
          <w:tcPr>
            <w:tcW w:w="3301" w:type="dxa"/>
            <w:shd w:val="clear" w:color="000000" w:fill="FFFFFF"/>
            <w:vAlign w:val="center"/>
          </w:tcPr>
          <w:p w:rsidR="00245A21" w:rsidRPr="00321014" w:rsidRDefault="00245A21" w:rsidP="00110BDC">
            <w:pPr>
              <w:bidi/>
              <w:spacing w:after="0"/>
              <w:jc w:val="left"/>
              <w:rPr>
                <w:rFonts w:ascii="Arial" w:eastAsia="Times New Roman" w:hAnsi="Arial" w:cs="B Traffic"/>
                <w:b/>
                <w:bCs/>
                <w:sz w:val="18"/>
                <w:szCs w:val="18"/>
                <w:lang w:eastAsia="en-GB"/>
              </w:rPr>
            </w:pPr>
            <w:r w:rsidRPr="0032101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eastAsia="en-GB"/>
              </w:rPr>
              <w:t>هرمزانرژی</w:t>
            </w:r>
          </w:p>
        </w:tc>
      </w:tr>
    </w:tbl>
    <w:p w:rsidR="002975E2" w:rsidRDefault="002975E2">
      <w:pPr>
        <w:rPr>
          <w:rtl/>
          <w:lang w:val="en-US"/>
        </w:rPr>
      </w:pPr>
    </w:p>
    <w:p w:rsidR="00A747E6" w:rsidRPr="00FF5EF1" w:rsidRDefault="00A747E6">
      <w:pPr>
        <w:rPr>
          <w:lang w:val="en-US"/>
        </w:rPr>
      </w:pPr>
    </w:p>
    <w:sectPr w:rsidR="00A747E6" w:rsidRPr="00FF5EF1" w:rsidSect="00DC44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DA" w:rsidRDefault="00696BDA" w:rsidP="00B409F4">
      <w:pPr>
        <w:spacing w:after="0"/>
      </w:pPr>
      <w:r>
        <w:separator/>
      </w:r>
    </w:p>
  </w:endnote>
  <w:endnote w:type="continuationSeparator" w:id="0">
    <w:p w:rsidR="00696BDA" w:rsidRDefault="00696BDA" w:rsidP="00B40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DA" w:rsidRDefault="00696BDA" w:rsidP="00B409F4">
      <w:pPr>
        <w:spacing w:after="0"/>
      </w:pPr>
      <w:r>
        <w:separator/>
      </w:r>
    </w:p>
  </w:footnote>
  <w:footnote w:type="continuationSeparator" w:id="0">
    <w:p w:rsidR="00696BDA" w:rsidRDefault="00696BDA" w:rsidP="00B409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F4" w:rsidRPr="00B409F4" w:rsidRDefault="00B409F4" w:rsidP="00B409F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-220980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2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3D0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648"/>
    <w:multiLevelType w:val="hybridMultilevel"/>
    <w:tmpl w:val="6766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5EF1"/>
    <w:rsid w:val="000A615B"/>
    <w:rsid w:val="000F7FA5"/>
    <w:rsid w:val="00110BDC"/>
    <w:rsid w:val="0011282F"/>
    <w:rsid w:val="001621EA"/>
    <w:rsid w:val="00174F5F"/>
    <w:rsid w:val="00177B4E"/>
    <w:rsid w:val="0020253B"/>
    <w:rsid w:val="00204697"/>
    <w:rsid w:val="002208A9"/>
    <w:rsid w:val="00245A21"/>
    <w:rsid w:val="002863C9"/>
    <w:rsid w:val="002969FD"/>
    <w:rsid w:val="002975E2"/>
    <w:rsid w:val="00321014"/>
    <w:rsid w:val="003C0969"/>
    <w:rsid w:val="003F0F0E"/>
    <w:rsid w:val="003F578E"/>
    <w:rsid w:val="004E6EE4"/>
    <w:rsid w:val="005B11F3"/>
    <w:rsid w:val="005D62C5"/>
    <w:rsid w:val="005F685A"/>
    <w:rsid w:val="00620259"/>
    <w:rsid w:val="00645B27"/>
    <w:rsid w:val="00696BDA"/>
    <w:rsid w:val="007A7DDB"/>
    <w:rsid w:val="007E0996"/>
    <w:rsid w:val="008266D9"/>
    <w:rsid w:val="00873AB1"/>
    <w:rsid w:val="00A747E6"/>
    <w:rsid w:val="00AA2B27"/>
    <w:rsid w:val="00B26DC3"/>
    <w:rsid w:val="00B409F4"/>
    <w:rsid w:val="00BA372C"/>
    <w:rsid w:val="00BC0F93"/>
    <w:rsid w:val="00C1128B"/>
    <w:rsid w:val="00C41E49"/>
    <w:rsid w:val="00C65FB2"/>
    <w:rsid w:val="00C967F1"/>
    <w:rsid w:val="00CD1971"/>
    <w:rsid w:val="00DB35B1"/>
    <w:rsid w:val="00DC44E1"/>
    <w:rsid w:val="00E37C6A"/>
    <w:rsid w:val="00E57ED2"/>
    <w:rsid w:val="00E83984"/>
    <w:rsid w:val="00F10804"/>
    <w:rsid w:val="00F20EBD"/>
    <w:rsid w:val="00F8207F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9F4"/>
  </w:style>
  <w:style w:type="paragraph" w:styleId="Footer">
    <w:name w:val="footer"/>
    <w:basedOn w:val="Normal"/>
    <w:link w:val="FooterChar"/>
    <w:uiPriority w:val="99"/>
    <w:semiHidden/>
    <w:unhideWhenUsed/>
    <w:rsid w:val="00B409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5BD-F8B1-441A-AE63-5AC82BEC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2015-05-05T08:36:00Z</dcterms:created>
  <dcterms:modified xsi:type="dcterms:W3CDTF">2015-05-05T08:36:00Z</dcterms:modified>
</cp:coreProperties>
</file>