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F1" w:rsidRPr="00321014" w:rsidRDefault="00FF5EF1" w:rsidP="00FF5EF1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21014">
        <w:rPr>
          <w:rFonts w:cs="B Titr" w:hint="cs"/>
          <w:b/>
          <w:bCs/>
          <w:sz w:val="24"/>
          <w:szCs w:val="24"/>
          <w:rtl/>
          <w:lang w:bidi="fa-IR"/>
        </w:rPr>
        <w:t xml:space="preserve">اسامی اعضای اصلی کمیسیون پتروشیمی ، شیمیایی و گاز </w:t>
      </w:r>
    </w:p>
    <w:p w:rsidR="00FF5EF1" w:rsidRPr="00321014" w:rsidRDefault="00FF5EF1" w:rsidP="00FF5EF1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21014">
        <w:rPr>
          <w:rFonts w:cs="B Titr" w:hint="cs"/>
          <w:b/>
          <w:bCs/>
          <w:sz w:val="24"/>
          <w:szCs w:val="24"/>
          <w:rtl/>
          <w:lang w:bidi="fa-IR"/>
        </w:rPr>
        <w:t>اتحادیه صادر کنندگان فرآورده های نفت، گاز و پتروشیمی ایران</w:t>
      </w:r>
    </w:p>
    <w:p w:rsidR="00DC44E1" w:rsidRDefault="00DC44E1">
      <w:pPr>
        <w:rPr>
          <w:lang w:val="en-US"/>
        </w:rPr>
      </w:pPr>
    </w:p>
    <w:tbl>
      <w:tblPr>
        <w:bidiVisual/>
        <w:tblW w:w="5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6"/>
        <w:gridCol w:w="784"/>
        <w:gridCol w:w="3437"/>
      </w:tblGrid>
      <w:tr w:rsidR="00BA372C" w:rsidRPr="00321014" w:rsidTr="002969FD">
        <w:trPr>
          <w:trHeight w:val="675"/>
          <w:jc w:val="center"/>
        </w:trPr>
        <w:tc>
          <w:tcPr>
            <w:tcW w:w="996" w:type="dxa"/>
            <w:shd w:val="clear" w:color="000000" w:fill="CC99FF"/>
            <w:noWrap/>
            <w:textDirection w:val="tbRl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bookmarkStart w:id="0" w:name="_GoBack"/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ردیف</w:t>
            </w:r>
          </w:p>
        </w:tc>
        <w:tc>
          <w:tcPr>
            <w:tcW w:w="784" w:type="dxa"/>
            <w:shd w:val="clear" w:color="000000" w:fill="CC99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شماره عضويت</w:t>
            </w:r>
          </w:p>
        </w:tc>
        <w:tc>
          <w:tcPr>
            <w:tcW w:w="3437" w:type="dxa"/>
            <w:shd w:val="clear" w:color="000000" w:fill="CC99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نام عضو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89188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آراز شيمي جلفا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92298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اَركان شيمي سپاهان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86133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اَرکان گاز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92297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اِكسير پويان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91245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اِكسير سازان اطلس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92301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اَلوان صادق طوس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91207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اِنرژي سپهر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89189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بازرگاني پتروشيمي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87173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بصیرت رازی ملارد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92320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بهتاز شيمي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91251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بوتان ران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82019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پارس مرمر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92307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پارس هواي البرز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91252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پارسا اديب پويا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90210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پارسا فن آوري اديب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93332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پالایش گستر کیمیا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91295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پالايش نفت تبريز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92318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پالايش و فراورده هاي نفتي تبريز</w:t>
            </w:r>
          </w:p>
          <w:p w:rsidR="00BA372C" w:rsidRPr="00321014" w:rsidRDefault="00BA372C" w:rsidP="00321014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(تبريز پتروليوم)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91254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 آذر آسيا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90214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پترو ايساتيس جم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88179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پترو پاسارگاد خاورميانه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92308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پترو پالایش مهان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92315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پترو پرند فدك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91255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 پليمر شرق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91256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 تجارت هرمزان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91257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 زرين پالايش ايرانيان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92322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 سام البرز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90217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پترو سايان ملاير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</w:pPr>
            <w:r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93338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</w:pPr>
            <w:r w:rsidRPr="002863C9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 سپهر پویا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</w:tcPr>
          <w:p w:rsidR="00BA372C" w:rsidRPr="00321014" w:rsidRDefault="00BA372C" w:rsidP="003C0969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</w:tcPr>
          <w:p w:rsidR="00BA372C" w:rsidRPr="003C0969" w:rsidRDefault="00BA372C" w:rsidP="003C0969">
            <w:pPr>
              <w:bidi/>
              <w:jc w:val="lef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C096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93341</w:t>
            </w: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:rsidR="00BA372C" w:rsidRPr="003C0969" w:rsidRDefault="00BA372C" w:rsidP="003C0969">
            <w:pPr>
              <w:bidi/>
              <w:jc w:val="lef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C096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یزدان کویر یزد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87164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پتروشیمی آبادان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85124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پتروشیمی اصفهان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88180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پتروشیمی امیرکبیر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91287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پتروشيمي بيستون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90218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پتروشيمي پرديس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86143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پتروشيمي خارگ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85125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پتروشیمی رجال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90219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پتروشیمی زاگرس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84109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پتروشيمي شازند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89191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پتروشيمي فن آوران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89192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پتروشيمي لاله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</w:pPr>
            <w:r w:rsidRPr="002969FD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  <w:t>93345</w:t>
            </w: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</w:pPr>
            <w:r w:rsidRPr="002969FD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  <w:t>پتروش</w:t>
            </w:r>
            <w:r w:rsidRPr="002969FD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یمی</w:t>
            </w:r>
            <w:r w:rsidRPr="002969FD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  <w:t xml:space="preserve"> مارون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92300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پتروشيمي محمد ارمغان فريمان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85131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پتروگل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83073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پردیس مدبران راد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87159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پلی پروپیلن جم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84110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پلی نار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91222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پيشگام صنعت فرس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90223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تجارت گذرگاه شمالي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87166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تعاوني توليدي كيميا رزين اراك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91262</w:t>
            </w:r>
          </w:p>
        </w:tc>
        <w:tc>
          <w:tcPr>
            <w:tcW w:w="3437" w:type="dxa"/>
            <w:shd w:val="clear" w:color="auto" w:fill="FFFFFF" w:themeFill="background1"/>
            <w:noWrap/>
            <w:vAlign w:val="center"/>
            <w:hideMark/>
          </w:tcPr>
          <w:p w:rsidR="00BA372C" w:rsidRPr="00321014" w:rsidRDefault="00BA372C" w:rsidP="00321014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6"/>
                <w:szCs w:val="16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6"/>
                <w:szCs w:val="16"/>
                <w:rtl/>
                <w:lang w:eastAsia="en-GB"/>
              </w:rPr>
              <w:t>توسعه و بهينه سازي صنعت انتقال نفت آسياي ميانه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91263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توليدي بهروان كيميا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91264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حلال گستر اديب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88282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خدمات انباري و تجاري رياضي سلفچگان ايران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91266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دانتكس ايران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92310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رنگسازي شيمي صفا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90225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رنگين بلاش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</w:tcPr>
          <w:p w:rsidR="00BA372C" w:rsidRPr="00321014" w:rsidRDefault="00BA372C" w:rsidP="003C0969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</w:tcPr>
          <w:p w:rsidR="00BA372C" w:rsidRPr="003C0969" w:rsidRDefault="00BA372C" w:rsidP="003C0969">
            <w:pPr>
              <w:bidi/>
              <w:jc w:val="lef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C096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:rsidR="00BA372C" w:rsidRPr="003C0969" w:rsidRDefault="00BA372C" w:rsidP="003C0969">
            <w:pPr>
              <w:bidi/>
              <w:jc w:val="lef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C096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روشان فام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92317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روغن روانساز تبريز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86220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سادايران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93328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سامان فراز قشم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92306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سرمايه گذاري البرز روزبهان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88184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شيميايي حلال پويان اراك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88281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شيميايي و صنعتي كاوه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83089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صادرات و واردات شيميايي ومعدني پاک گاز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91284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صدر شيمي گستران يزد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89200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صنايع پالايش فرآورده هاي نفتي اكسين دنا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89201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صنايع رنگ اطلس فام سهند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87163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صنایع شیمیایی پترو ایمن سپاهان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</w:pPr>
            <w:r w:rsidRPr="002969FD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  <w:t>93343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</w:pPr>
            <w:r w:rsidRPr="002969FD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  <w:t>صنا</w:t>
            </w:r>
            <w:r w:rsidRPr="002969FD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یع</w:t>
            </w:r>
            <w:r w:rsidRPr="002969FD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  <w:t xml:space="preserve"> ش</w:t>
            </w:r>
            <w:r w:rsidRPr="002969FD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یمیایی</w:t>
            </w:r>
            <w:r w:rsidRPr="002969FD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  <w:t xml:space="preserve"> ره</w:t>
            </w:r>
            <w:r w:rsidRPr="002969FD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یار</w:t>
            </w:r>
            <w:r w:rsidRPr="002969FD"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  <w:t xml:space="preserve"> گستر نو</w:t>
            </w:r>
            <w:r w:rsidRPr="002969FD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ین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91272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صنايع شيميايي سينا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91233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صنايع شيميايي كيميا گران امروز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88185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صنايع شيميايي كيميا گستران سپهر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88143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صنايع شيميايي ميلاد پگاه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88182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صنعت پتروشيمي ري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82048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صنعت نوين طب آينده -صنطا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90230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فراز درنا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87157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فرسا شیمی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86146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كنسرسيوم گروه انرژي پرشين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84104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کارآوران شرق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89170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گروه بازرگاني توسعه تجارت تكسا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90283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گروه شيميايي كمال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–</w:t>
            </w: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 تام - كيميا 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92303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مجتمع پتروصنعت گامرون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90234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مدبران تجارت ايرانيان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91275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مليكا تجارت صدر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</w:tcPr>
          <w:p w:rsidR="00BA372C" w:rsidRPr="00321014" w:rsidRDefault="00BA372C" w:rsidP="003C0969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</w:tcPr>
          <w:p w:rsidR="00BA372C" w:rsidRPr="003C0969" w:rsidRDefault="00BA372C" w:rsidP="003C0969">
            <w:pPr>
              <w:bidi/>
              <w:jc w:val="lef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C096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93339</w:t>
            </w: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:rsidR="00BA372C" w:rsidRPr="003C0969" w:rsidRDefault="00BA372C" w:rsidP="003C0969">
            <w:pPr>
              <w:bidi/>
              <w:jc w:val="lef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C0969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مهتاش تول</w:t>
            </w:r>
            <w:r w:rsidRPr="003C0969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ید</w:t>
            </w:r>
            <w:r w:rsidRPr="003C0969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پارس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91277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مهرآوران سلامت پرشيا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89190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مهندسي پارسيا صنعت جنوب 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85128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مهندسی نویان بسپار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</w:tcPr>
          <w:p w:rsidR="00BA372C" w:rsidRPr="00BA372C" w:rsidRDefault="00BA372C" w:rsidP="00BA372C">
            <w:pPr>
              <w:bidi/>
              <w:spacing w:after="0"/>
              <w:jc w:val="center"/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</w:pPr>
            <w:r w:rsidRPr="00BA372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94351</w:t>
            </w: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:rsidR="00BA372C" w:rsidRPr="00BA372C" w:rsidRDefault="00BA372C" w:rsidP="00BA372C">
            <w:pPr>
              <w:bidi/>
              <w:spacing w:after="0"/>
              <w:jc w:val="left"/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</w:pPr>
            <w:r w:rsidRPr="00BA372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مواد مهندسی مکرر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93331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میعان انرژی رازی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91278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نوران شيمي جلفا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91279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نيواد برزن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82067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هرمزانرژی</w:t>
            </w:r>
          </w:p>
        </w:tc>
      </w:tr>
      <w:tr w:rsidR="00BA372C" w:rsidRPr="00321014" w:rsidTr="00321014">
        <w:trPr>
          <w:trHeight w:val="65"/>
          <w:jc w:val="center"/>
        </w:trPr>
        <w:tc>
          <w:tcPr>
            <w:tcW w:w="996" w:type="dxa"/>
            <w:shd w:val="clear" w:color="000000" w:fill="EAD5FF"/>
            <w:vAlign w:val="center"/>
            <w:hideMark/>
          </w:tcPr>
          <w:p w:rsidR="00BA372C" w:rsidRPr="00321014" w:rsidRDefault="00BA372C" w:rsidP="00FF5EF1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84" w:type="dxa"/>
            <w:shd w:val="clear" w:color="000000" w:fill="EAD5FF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91280</w:t>
            </w:r>
          </w:p>
        </w:tc>
        <w:tc>
          <w:tcPr>
            <w:tcW w:w="3437" w:type="dxa"/>
            <w:shd w:val="clear" w:color="auto" w:fill="FFFFFF" w:themeFill="background1"/>
            <w:vAlign w:val="center"/>
            <w:hideMark/>
          </w:tcPr>
          <w:p w:rsidR="00BA372C" w:rsidRPr="00321014" w:rsidRDefault="00BA372C" w:rsidP="00873AB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يزدان صنعت مهر سپاهان</w:t>
            </w:r>
          </w:p>
        </w:tc>
      </w:tr>
      <w:bookmarkEnd w:id="0"/>
    </w:tbl>
    <w:p w:rsidR="00FF5EF1" w:rsidRDefault="00FF5EF1">
      <w:pPr>
        <w:rPr>
          <w:rtl/>
          <w:lang w:val="en-US"/>
        </w:rPr>
      </w:pPr>
    </w:p>
    <w:p w:rsidR="002975E2" w:rsidRPr="00321014" w:rsidRDefault="00321014" w:rsidP="002975E2">
      <w:pPr>
        <w:bidi/>
        <w:jc w:val="center"/>
        <w:rPr>
          <w:rFonts w:eastAsia="Calibri" w:cs="B Titr"/>
          <w:b/>
          <w:bCs/>
          <w:sz w:val="24"/>
          <w:szCs w:val="24"/>
          <w:rtl/>
          <w:lang w:bidi="fa-IR"/>
        </w:rPr>
      </w:pPr>
      <w:r w:rsidRPr="00321014">
        <w:rPr>
          <w:rFonts w:eastAsia="Calibri" w:cs="B Titr" w:hint="cs"/>
          <w:b/>
          <w:bCs/>
          <w:sz w:val="24"/>
          <w:szCs w:val="24"/>
          <w:rtl/>
          <w:lang w:bidi="fa-IR"/>
        </w:rPr>
        <w:t>ا</w:t>
      </w:r>
      <w:r w:rsidR="002975E2" w:rsidRPr="00321014">
        <w:rPr>
          <w:rFonts w:eastAsia="Calibri" w:cs="B Titr" w:hint="cs"/>
          <w:b/>
          <w:bCs/>
          <w:sz w:val="24"/>
          <w:szCs w:val="24"/>
          <w:rtl/>
          <w:lang w:bidi="fa-IR"/>
        </w:rPr>
        <w:t xml:space="preserve">سامی اعضای فرعی کمیسیون پتروشیمی ، شیمیایی و گاز </w:t>
      </w:r>
    </w:p>
    <w:p w:rsidR="002975E2" w:rsidRPr="00321014" w:rsidRDefault="002975E2" w:rsidP="002975E2">
      <w:pPr>
        <w:bidi/>
        <w:jc w:val="center"/>
        <w:rPr>
          <w:rFonts w:eastAsia="Calibri" w:cs="B Titr"/>
          <w:b/>
          <w:bCs/>
          <w:sz w:val="24"/>
          <w:szCs w:val="24"/>
          <w:lang w:bidi="fa-IR"/>
        </w:rPr>
      </w:pPr>
      <w:r w:rsidRPr="00321014">
        <w:rPr>
          <w:rFonts w:eastAsia="Calibri" w:cs="B Titr" w:hint="cs"/>
          <w:b/>
          <w:bCs/>
          <w:sz w:val="24"/>
          <w:szCs w:val="24"/>
          <w:rtl/>
          <w:lang w:bidi="fa-IR"/>
        </w:rPr>
        <w:t>اتحادیه صادر کنندگان فرآورده های نفت، گاز و پتروشیمی ایران</w:t>
      </w:r>
    </w:p>
    <w:tbl>
      <w:tblPr>
        <w:bidiVisual/>
        <w:tblW w:w="52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2"/>
        <w:gridCol w:w="929"/>
        <w:gridCol w:w="3301"/>
      </w:tblGrid>
      <w:tr w:rsidR="00245A21" w:rsidRPr="00321014" w:rsidTr="00321014">
        <w:trPr>
          <w:trHeight w:val="765"/>
          <w:jc w:val="center"/>
        </w:trPr>
        <w:tc>
          <w:tcPr>
            <w:tcW w:w="982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66FF"/>
            <w:textDirection w:val="tbRl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ردیف</w:t>
            </w:r>
          </w:p>
        </w:tc>
        <w:tc>
          <w:tcPr>
            <w:tcW w:w="929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66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شماره عضويت</w:t>
            </w:r>
          </w:p>
        </w:tc>
        <w:tc>
          <w:tcPr>
            <w:tcW w:w="33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66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نام عضو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tcBorders>
              <w:top w:val="single" w:sz="6" w:space="0" w:color="auto"/>
            </w:tcBorders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tcBorders>
              <w:top w:val="single" w:sz="6" w:space="0" w:color="auto"/>
            </w:tcBorders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83076</w:t>
            </w:r>
          </w:p>
        </w:tc>
        <w:tc>
          <w:tcPr>
            <w:tcW w:w="3301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احسان شیمی استهبان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85122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آرمیتیس پرشیا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92302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انرژي غرب آسيا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83074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بازرگاني بهنام صادقي خوشدل 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2101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86141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2101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بین المللی کاریز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245A21" w:rsidRDefault="00245A21" w:rsidP="00245A21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</w:pPr>
            <w:r w:rsidRPr="00245A21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93334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245A21" w:rsidRDefault="00245A21" w:rsidP="00245A21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rtl/>
                <w:lang w:eastAsia="en-GB"/>
              </w:rPr>
            </w:pPr>
            <w:r w:rsidRPr="00245A21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بازرگانی شیمی تجارت نقش جهان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90215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پترو  پرند صبا 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84108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 پردیس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2101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86137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jc w:val="lef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2101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 پل جم 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82036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پتروستاره صبا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82021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پرسال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85126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تالارتجارت پرشیا</w:t>
            </w:r>
          </w:p>
        </w:tc>
      </w:tr>
      <w:tr w:rsidR="00245A21" w:rsidRPr="00321014" w:rsidTr="00321014">
        <w:trPr>
          <w:trHeight w:val="7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92316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توليد و بسته بندي و فرآوري محصولات روغن گهر آبادان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90224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توليدي بازرگاني مشيز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89195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جهان ميثاق پارس 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83071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رسا نگین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89198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 xml:space="preserve">روغن موتور قم 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82041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زنیط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2101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82031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jc w:val="lef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2101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صنايع توليدي گوهر صفا كركس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85100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6"/>
                <w:szCs w:val="16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6"/>
                <w:szCs w:val="16"/>
                <w:rtl/>
                <w:lang w:eastAsia="en-GB"/>
              </w:rPr>
              <w:t>صندوق توسعه صادرات فراورده هاي نفتي ايران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92296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عالي پردازان آتيه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82030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گروه جهاني  سیـرجـان گستـر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620259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2101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82030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32101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گروه جهاني  سیـرجـان گستـر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82013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گروه صرامي</w:t>
            </w:r>
            <w:r w:rsidRPr="00321014">
              <w:rPr>
                <w:rFonts w:eastAsia="Times New Roman" w:cs="Times New Roman" w:hint="cs"/>
                <w:b/>
                <w:bCs/>
                <w:sz w:val="18"/>
                <w:szCs w:val="18"/>
                <w:rtl/>
                <w:lang w:eastAsia="en-GB"/>
              </w:rPr>
              <w:t> 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83075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نفت ایرانول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92311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نور شيمي طاها</w:t>
            </w:r>
          </w:p>
        </w:tc>
      </w:tr>
      <w:tr w:rsidR="00245A21" w:rsidRPr="00321014" w:rsidTr="00321014">
        <w:trPr>
          <w:trHeight w:val="65"/>
          <w:jc w:val="center"/>
        </w:trPr>
        <w:tc>
          <w:tcPr>
            <w:tcW w:w="982" w:type="dxa"/>
            <w:shd w:val="clear" w:color="000000" w:fill="EAD5FF"/>
            <w:vAlign w:val="center"/>
          </w:tcPr>
          <w:p w:rsidR="00245A21" w:rsidRPr="00321014" w:rsidRDefault="00245A21" w:rsidP="002975E2">
            <w:pPr>
              <w:pStyle w:val="ListParagraph"/>
              <w:numPr>
                <w:ilvl w:val="0"/>
                <w:numId w:val="2"/>
              </w:num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29" w:type="dxa"/>
            <w:shd w:val="clear" w:color="000000" w:fill="EAD5FF"/>
            <w:vAlign w:val="center"/>
          </w:tcPr>
          <w:p w:rsidR="00245A21" w:rsidRPr="00321014" w:rsidRDefault="00245A21" w:rsidP="00110BDC">
            <w:pPr>
              <w:bidi/>
              <w:spacing w:after="0"/>
              <w:jc w:val="center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82067</w:t>
            </w:r>
          </w:p>
        </w:tc>
        <w:tc>
          <w:tcPr>
            <w:tcW w:w="3301" w:type="dxa"/>
            <w:shd w:val="clear" w:color="000000" w:fill="FFFFFF"/>
            <w:vAlign w:val="center"/>
          </w:tcPr>
          <w:p w:rsidR="00245A21" w:rsidRPr="00321014" w:rsidRDefault="00245A21" w:rsidP="00110BDC">
            <w:pPr>
              <w:bidi/>
              <w:spacing w:after="0"/>
              <w:jc w:val="left"/>
              <w:rPr>
                <w:rFonts w:ascii="Arial" w:eastAsia="Times New Roman" w:hAnsi="Arial" w:cs="B Traffic"/>
                <w:b/>
                <w:bCs/>
                <w:sz w:val="18"/>
                <w:szCs w:val="18"/>
                <w:lang w:eastAsia="en-GB"/>
              </w:rPr>
            </w:pPr>
            <w:r w:rsidRPr="00321014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  <w:lang w:eastAsia="en-GB"/>
              </w:rPr>
              <w:t>هرمزانرژی</w:t>
            </w:r>
          </w:p>
        </w:tc>
      </w:tr>
    </w:tbl>
    <w:p w:rsidR="002975E2" w:rsidRDefault="002975E2">
      <w:pPr>
        <w:rPr>
          <w:rtl/>
          <w:lang w:val="en-US"/>
        </w:rPr>
      </w:pPr>
    </w:p>
    <w:p w:rsidR="00A747E6" w:rsidRPr="00FF5EF1" w:rsidRDefault="00A747E6">
      <w:pPr>
        <w:rPr>
          <w:lang w:val="en-US"/>
        </w:rPr>
      </w:pPr>
    </w:p>
    <w:sectPr w:rsidR="00A747E6" w:rsidRPr="00FF5EF1" w:rsidSect="00DC44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EF" w:rsidRDefault="00222DEF" w:rsidP="00B409F4">
      <w:pPr>
        <w:spacing w:after="0"/>
      </w:pPr>
      <w:r>
        <w:separator/>
      </w:r>
    </w:p>
  </w:endnote>
  <w:endnote w:type="continuationSeparator" w:id="0">
    <w:p w:rsidR="00222DEF" w:rsidRDefault="00222DEF" w:rsidP="00B409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EF" w:rsidRDefault="00222DEF" w:rsidP="00B409F4">
      <w:pPr>
        <w:spacing w:after="0"/>
      </w:pPr>
      <w:r>
        <w:separator/>
      </w:r>
    </w:p>
  </w:footnote>
  <w:footnote w:type="continuationSeparator" w:id="0">
    <w:p w:rsidR="00222DEF" w:rsidRDefault="00222DEF" w:rsidP="00B409F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F4" w:rsidRPr="00B409F4" w:rsidRDefault="00B409F4" w:rsidP="00B409F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-220980</wp:posOffset>
          </wp:positionV>
          <wp:extent cx="3267075" cy="476250"/>
          <wp:effectExtent l="19050" t="0" r="9525" b="0"/>
          <wp:wrapTight wrapText="bothSides">
            <wp:wrapPolygon edited="0">
              <wp:start x="-126" y="0"/>
              <wp:lineTo x="-126" y="20736"/>
              <wp:lineTo x="21663" y="20736"/>
              <wp:lineTo x="21663" y="0"/>
              <wp:lineTo x="-126" y="0"/>
            </wp:wrapPolygon>
          </wp:wrapTight>
          <wp:docPr id="2" name="Picture 1" descr="cid:image001.jpg@01CA7D76.AD6EC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A7D76.AD6EC0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3D0"/>
    <w:multiLevelType w:val="hybridMultilevel"/>
    <w:tmpl w:val="67660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0648"/>
    <w:multiLevelType w:val="hybridMultilevel"/>
    <w:tmpl w:val="67660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F5EF1"/>
    <w:rsid w:val="000A615B"/>
    <w:rsid w:val="000F7FA5"/>
    <w:rsid w:val="00110BDC"/>
    <w:rsid w:val="0011282F"/>
    <w:rsid w:val="001621EA"/>
    <w:rsid w:val="00174F5F"/>
    <w:rsid w:val="00177B4E"/>
    <w:rsid w:val="0020253B"/>
    <w:rsid w:val="00204697"/>
    <w:rsid w:val="002208A9"/>
    <w:rsid w:val="00222DEF"/>
    <w:rsid w:val="00245A21"/>
    <w:rsid w:val="002863C9"/>
    <w:rsid w:val="002969FD"/>
    <w:rsid w:val="002975E2"/>
    <w:rsid w:val="00321014"/>
    <w:rsid w:val="003C0969"/>
    <w:rsid w:val="003F578E"/>
    <w:rsid w:val="004E6EE4"/>
    <w:rsid w:val="005B11F3"/>
    <w:rsid w:val="005F685A"/>
    <w:rsid w:val="00620259"/>
    <w:rsid w:val="00645B27"/>
    <w:rsid w:val="007A7DDB"/>
    <w:rsid w:val="007D4EDB"/>
    <w:rsid w:val="007E0996"/>
    <w:rsid w:val="008266D9"/>
    <w:rsid w:val="00873AB1"/>
    <w:rsid w:val="00A747E6"/>
    <w:rsid w:val="00AA2B27"/>
    <w:rsid w:val="00B26DC3"/>
    <w:rsid w:val="00B409F4"/>
    <w:rsid w:val="00BA372C"/>
    <w:rsid w:val="00BC0F93"/>
    <w:rsid w:val="00C1128B"/>
    <w:rsid w:val="00C65FB2"/>
    <w:rsid w:val="00C967F1"/>
    <w:rsid w:val="00CD1971"/>
    <w:rsid w:val="00DB35B1"/>
    <w:rsid w:val="00DC44E1"/>
    <w:rsid w:val="00E57ED2"/>
    <w:rsid w:val="00E83984"/>
    <w:rsid w:val="00F10804"/>
    <w:rsid w:val="00F20EBD"/>
    <w:rsid w:val="00F8207F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Mitra"/>
        <w:sz w:val="28"/>
        <w:szCs w:val="28"/>
        <w:lang w:val="en-GB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09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9F4"/>
  </w:style>
  <w:style w:type="paragraph" w:styleId="Footer">
    <w:name w:val="footer"/>
    <w:basedOn w:val="Normal"/>
    <w:link w:val="FooterChar"/>
    <w:uiPriority w:val="99"/>
    <w:semiHidden/>
    <w:unhideWhenUsed/>
    <w:rsid w:val="00B409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D885-3E07-4481-A17B-B1559256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Negaran</dc:creator>
  <cp:lastModifiedBy>PARAND</cp:lastModifiedBy>
  <cp:revision>2</cp:revision>
  <dcterms:created xsi:type="dcterms:W3CDTF">2015-04-08T06:24:00Z</dcterms:created>
  <dcterms:modified xsi:type="dcterms:W3CDTF">2015-04-08T06:24:00Z</dcterms:modified>
</cp:coreProperties>
</file>