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B8" w:rsidRDefault="000270EE" w:rsidP="000270EE">
      <w:pPr>
        <w:pStyle w:val="NoSpacing"/>
        <w:jc w:val="center"/>
        <w:rPr>
          <w:rFonts w:cs="2  Titr"/>
          <w:sz w:val="20"/>
          <w:szCs w:val="20"/>
          <w:rtl/>
          <w:lang w:bidi="fa-IR"/>
        </w:rPr>
      </w:pPr>
      <w:bookmarkStart w:id="0" w:name="_GoBack"/>
      <w:bookmarkEnd w:id="0"/>
      <w:r w:rsidRPr="000270EE">
        <w:rPr>
          <w:rFonts w:cs="2  Titr" w:hint="cs"/>
          <w:sz w:val="20"/>
          <w:szCs w:val="20"/>
          <w:rtl/>
          <w:lang w:bidi="fa-IR"/>
        </w:rPr>
        <w:t>بسمه تعالی</w:t>
      </w:r>
    </w:p>
    <w:p w:rsidR="002B51D9" w:rsidRDefault="002B51D9" w:rsidP="000270EE">
      <w:pPr>
        <w:pStyle w:val="NoSpacing"/>
        <w:jc w:val="center"/>
        <w:rPr>
          <w:rFonts w:cs="2  Titr"/>
          <w:sz w:val="20"/>
          <w:szCs w:val="20"/>
          <w:rtl/>
          <w:lang w:bidi="fa-IR"/>
        </w:rPr>
      </w:pPr>
    </w:p>
    <w:p w:rsidR="000270EE" w:rsidRPr="00B94047" w:rsidRDefault="00B94047" w:rsidP="000546E3">
      <w:pPr>
        <w:pStyle w:val="NoSpacing"/>
        <w:jc w:val="center"/>
        <w:rPr>
          <w:rFonts w:cs="B Mitra"/>
          <w:sz w:val="20"/>
          <w:szCs w:val="20"/>
          <w:rtl/>
          <w:lang w:bidi="fa-IR"/>
        </w:rPr>
      </w:pPr>
      <w:r w:rsidRPr="00B94047">
        <w:rPr>
          <w:rFonts w:cs="B Mitra" w:hint="cs"/>
          <w:sz w:val="20"/>
          <w:szCs w:val="20"/>
          <w:rtl/>
          <w:lang w:bidi="fa-IR"/>
        </w:rPr>
        <w:t xml:space="preserve">روز یکشنبه </w:t>
      </w:r>
      <w:r w:rsidR="00A57358">
        <w:rPr>
          <w:rFonts w:cs="B Mitra" w:hint="cs"/>
          <w:sz w:val="20"/>
          <w:szCs w:val="20"/>
          <w:rtl/>
          <w:lang w:bidi="fa-IR"/>
        </w:rPr>
        <w:t>1</w:t>
      </w:r>
      <w:r w:rsidR="000546E3">
        <w:rPr>
          <w:rFonts w:cs="B Mitra" w:hint="cs"/>
          <w:sz w:val="20"/>
          <w:szCs w:val="20"/>
          <w:rtl/>
          <w:lang w:bidi="fa-IR"/>
        </w:rPr>
        <w:t>6</w:t>
      </w:r>
      <w:r w:rsidRPr="00B94047">
        <w:rPr>
          <w:rFonts w:cs="B Mitra" w:hint="cs"/>
          <w:sz w:val="20"/>
          <w:szCs w:val="20"/>
          <w:rtl/>
          <w:lang w:bidi="fa-IR"/>
        </w:rPr>
        <w:t>/09/1404</w:t>
      </w:r>
    </w:p>
    <w:tbl>
      <w:tblPr>
        <w:tblStyle w:val="TableGrid"/>
        <w:tblpPr w:leftFromText="180" w:rightFromText="180" w:vertAnchor="text" w:tblpX="18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4"/>
        <w:gridCol w:w="2034"/>
        <w:gridCol w:w="14"/>
        <w:gridCol w:w="2136"/>
        <w:gridCol w:w="486"/>
      </w:tblGrid>
      <w:tr w:rsidR="00B94047" w:rsidRPr="00B94047" w:rsidTr="00A21EBB">
        <w:tc>
          <w:tcPr>
            <w:tcW w:w="1724" w:type="dxa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048" w:type="dxa"/>
            <w:gridSpan w:val="2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36" w:type="dxa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86" w:type="dxa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B94047" w:rsidTr="00A21EBB">
        <w:tc>
          <w:tcPr>
            <w:tcW w:w="1724" w:type="dxa"/>
          </w:tcPr>
          <w:p w:rsidR="00B94047" w:rsidRPr="008D24E8" w:rsidRDefault="00A57358" w:rsidP="00A57358">
            <w:pPr>
              <w:pStyle w:val="NoSpacing"/>
              <w:jc w:val="center"/>
              <w:rPr>
                <w:rFonts w:cs="B Mitra"/>
                <w:sz w:val="16"/>
                <w:szCs w:val="16"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14-12:30</w:t>
            </w:r>
          </w:p>
        </w:tc>
        <w:tc>
          <w:tcPr>
            <w:tcW w:w="2034" w:type="dxa"/>
          </w:tcPr>
          <w:p w:rsidR="00B94047" w:rsidRPr="008D24E8" w:rsidRDefault="00B52AB2" w:rsidP="00A21EBB">
            <w:pPr>
              <w:pStyle w:val="NoSpacing"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ویژه حمایت از تولید و نظارت بر اجرای سیاست‌های کلی اصل 44 قانون اساسی</w:t>
            </w:r>
          </w:p>
        </w:tc>
        <w:tc>
          <w:tcPr>
            <w:tcW w:w="2150" w:type="dxa"/>
            <w:gridSpan w:val="2"/>
          </w:tcPr>
          <w:p w:rsidR="00B52AB2" w:rsidRPr="008D24E8" w:rsidRDefault="00B52AB2" w:rsidP="00A21EBB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ادامه رسیدگی به طرح اصلاح ماده 16 قانون حداکثر استفاده از توان تولیدی و خدماتی کشور و حمایت از کالای ایرانی .</w:t>
            </w:r>
          </w:p>
          <w:p w:rsidR="00B94047" w:rsidRPr="008D24E8" w:rsidRDefault="00B52AB2" w:rsidP="00A21EBB">
            <w:pPr>
              <w:pStyle w:val="NoSpacing"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ادامه بررسی طرح الحاق دو جزء به تبصره 2 بند چ ماده 38 قانون رفع موانع تولید رقابت پذیر و ارتقای نظام مالی کشور</w:t>
            </w:r>
          </w:p>
        </w:tc>
        <w:tc>
          <w:tcPr>
            <w:tcW w:w="486" w:type="dxa"/>
          </w:tcPr>
          <w:p w:rsidR="00B94047" w:rsidRDefault="002B51D9" w:rsidP="00A21EBB">
            <w:pPr>
              <w:pStyle w:val="NoSpacing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94047" w:rsidTr="00A21EBB">
        <w:tc>
          <w:tcPr>
            <w:tcW w:w="1724" w:type="dxa"/>
          </w:tcPr>
          <w:p w:rsidR="00B94047" w:rsidRPr="008D24E8" w:rsidRDefault="00F01503" w:rsidP="00A21EBB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14-12</w:t>
            </w:r>
          </w:p>
        </w:tc>
        <w:tc>
          <w:tcPr>
            <w:tcW w:w="2034" w:type="dxa"/>
          </w:tcPr>
          <w:p w:rsidR="00B94047" w:rsidRPr="008D24E8" w:rsidRDefault="005E4A1A" w:rsidP="00A21EBB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اقتصادی</w:t>
            </w:r>
          </w:p>
        </w:tc>
        <w:tc>
          <w:tcPr>
            <w:tcW w:w="2150" w:type="dxa"/>
            <w:gridSpan w:val="2"/>
          </w:tcPr>
          <w:p w:rsidR="00B94047" w:rsidRPr="008D24E8" w:rsidRDefault="003647D5" w:rsidP="00A21EBB">
            <w:pPr>
              <w:pStyle w:val="NoSpacing"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رسیدگی به طرح رفع موانع و توسعه اقتصاد رقومی(دیجیتال)</w:t>
            </w:r>
          </w:p>
        </w:tc>
        <w:tc>
          <w:tcPr>
            <w:tcW w:w="486" w:type="dxa"/>
          </w:tcPr>
          <w:p w:rsidR="00B94047" w:rsidRDefault="002B51D9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</w:tc>
      </w:tr>
    </w:tbl>
    <w:p w:rsidR="00B94047" w:rsidRDefault="00B94047" w:rsidP="00B94047">
      <w:pPr>
        <w:pStyle w:val="NoSpacing"/>
        <w:jc w:val="center"/>
        <w:rPr>
          <w:rFonts w:cs="B Mitra"/>
          <w:sz w:val="18"/>
          <w:szCs w:val="18"/>
          <w:rtl/>
          <w:lang w:bidi="fa-IR"/>
        </w:rPr>
      </w:pPr>
      <w:r>
        <w:rPr>
          <w:rFonts w:cs="B Mitra"/>
          <w:sz w:val="18"/>
          <w:szCs w:val="18"/>
          <w:rtl/>
          <w:lang w:bidi="fa-IR"/>
        </w:rPr>
        <w:br w:type="textWrapping" w:clear="all"/>
      </w:r>
    </w:p>
    <w:p w:rsidR="00B94047" w:rsidRPr="00B94047" w:rsidRDefault="00B94047" w:rsidP="005E4A1A">
      <w:pPr>
        <w:pStyle w:val="NoSpacing"/>
        <w:jc w:val="center"/>
        <w:rPr>
          <w:rFonts w:cs="B Mitra"/>
          <w:sz w:val="20"/>
          <w:szCs w:val="20"/>
          <w:rtl/>
          <w:lang w:bidi="fa-IR"/>
        </w:rPr>
      </w:pPr>
      <w:r w:rsidRPr="00B94047">
        <w:rPr>
          <w:rFonts w:cs="B Mitra" w:hint="cs"/>
          <w:sz w:val="20"/>
          <w:szCs w:val="20"/>
          <w:rtl/>
          <w:lang w:bidi="fa-IR"/>
        </w:rPr>
        <w:t xml:space="preserve">روز </w:t>
      </w:r>
      <w:r>
        <w:rPr>
          <w:rFonts w:cs="B Mitra" w:hint="cs"/>
          <w:sz w:val="20"/>
          <w:szCs w:val="20"/>
          <w:rtl/>
          <w:lang w:bidi="fa-IR"/>
        </w:rPr>
        <w:t>دو</w:t>
      </w:r>
      <w:r w:rsidRPr="00B94047">
        <w:rPr>
          <w:rFonts w:cs="B Mitra" w:hint="cs"/>
          <w:sz w:val="20"/>
          <w:szCs w:val="20"/>
          <w:rtl/>
          <w:lang w:bidi="fa-IR"/>
        </w:rPr>
        <w:t xml:space="preserve">شنبه </w:t>
      </w:r>
      <w:r>
        <w:rPr>
          <w:rFonts w:cs="B Mitra" w:hint="cs"/>
          <w:sz w:val="20"/>
          <w:szCs w:val="20"/>
          <w:rtl/>
          <w:lang w:bidi="fa-IR"/>
        </w:rPr>
        <w:t>1</w:t>
      </w:r>
      <w:r w:rsidR="005E4A1A">
        <w:rPr>
          <w:rFonts w:cs="B Mitra" w:hint="cs"/>
          <w:sz w:val="20"/>
          <w:szCs w:val="20"/>
          <w:rtl/>
          <w:lang w:bidi="fa-IR"/>
        </w:rPr>
        <w:t>7</w:t>
      </w:r>
      <w:r w:rsidRPr="00B94047">
        <w:rPr>
          <w:rFonts w:cs="B Mitra" w:hint="cs"/>
          <w:sz w:val="20"/>
          <w:szCs w:val="20"/>
          <w:rtl/>
          <w:lang w:bidi="fa-IR"/>
        </w:rPr>
        <w:t>/09/1404</w:t>
      </w:r>
    </w:p>
    <w:tbl>
      <w:tblPr>
        <w:tblStyle w:val="TableGrid"/>
        <w:tblpPr w:leftFromText="180" w:rightFromText="180" w:vertAnchor="text" w:tblpX="18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4"/>
        <w:gridCol w:w="2034"/>
        <w:gridCol w:w="14"/>
        <w:gridCol w:w="2136"/>
        <w:gridCol w:w="486"/>
      </w:tblGrid>
      <w:tr w:rsidR="00B94047" w:rsidRPr="00B94047" w:rsidTr="00A21EBB">
        <w:tc>
          <w:tcPr>
            <w:tcW w:w="1724" w:type="dxa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048" w:type="dxa"/>
            <w:gridSpan w:val="2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36" w:type="dxa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86" w:type="dxa"/>
          </w:tcPr>
          <w:p w:rsidR="00B94047" w:rsidRPr="00B94047" w:rsidRDefault="00B94047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B94047" w:rsidTr="00A21EBB">
        <w:tc>
          <w:tcPr>
            <w:tcW w:w="1724" w:type="dxa"/>
          </w:tcPr>
          <w:p w:rsidR="00B94047" w:rsidRPr="008A3FCC" w:rsidRDefault="005E4A1A" w:rsidP="00A21EBB">
            <w:pPr>
              <w:pStyle w:val="NoSpacing"/>
              <w:jc w:val="center"/>
              <w:rPr>
                <w:rFonts w:cs="B Mitra"/>
                <w:sz w:val="20"/>
                <w:szCs w:val="20"/>
                <w:vertAlign w:val="superscript"/>
                <w:lang w:bidi="fa-IR"/>
              </w:rPr>
            </w:pPr>
            <w:r w:rsidRPr="008A3FCC">
              <w:rPr>
                <w:rFonts w:cs="B Mitra" w:hint="cs"/>
                <w:sz w:val="20"/>
                <w:szCs w:val="20"/>
                <w:vertAlign w:val="superscript"/>
                <w:rtl/>
                <w:lang w:bidi="fa-IR"/>
              </w:rPr>
              <w:t>15-14:30</w:t>
            </w:r>
          </w:p>
        </w:tc>
        <w:tc>
          <w:tcPr>
            <w:tcW w:w="2034" w:type="dxa"/>
          </w:tcPr>
          <w:p w:rsidR="00B94047" w:rsidRPr="00B52AB2" w:rsidRDefault="005E4A1A" w:rsidP="00A21EBB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اجتماعی</w:t>
            </w:r>
          </w:p>
        </w:tc>
        <w:tc>
          <w:tcPr>
            <w:tcW w:w="2150" w:type="dxa"/>
            <w:gridSpan w:val="2"/>
          </w:tcPr>
          <w:p w:rsidR="00B94047" w:rsidRPr="00B52AB2" w:rsidRDefault="00481A6D" w:rsidP="00A21EBB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بررسی طرح مسئولیت اجتماعی شرکتها</w:t>
            </w:r>
          </w:p>
        </w:tc>
        <w:tc>
          <w:tcPr>
            <w:tcW w:w="486" w:type="dxa"/>
          </w:tcPr>
          <w:p w:rsidR="00B94047" w:rsidRDefault="008D24E8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B52AB2" w:rsidRPr="00B52AB2" w:rsidRDefault="00B52AB2" w:rsidP="008D24E8">
      <w:pPr>
        <w:rPr>
          <w:rtl/>
          <w:lang w:bidi="fa-IR"/>
        </w:rPr>
      </w:pPr>
    </w:p>
    <w:p w:rsidR="00B52AB2" w:rsidRDefault="00B52AB2" w:rsidP="00B52AB2">
      <w:pPr>
        <w:rPr>
          <w:rtl/>
          <w:lang w:bidi="fa-IR"/>
        </w:rPr>
      </w:pPr>
    </w:p>
    <w:p w:rsidR="00B52AB2" w:rsidRPr="00B94047" w:rsidRDefault="00B52AB2" w:rsidP="005E4A1A">
      <w:pPr>
        <w:pStyle w:val="NoSpacing"/>
        <w:jc w:val="center"/>
        <w:rPr>
          <w:rFonts w:cs="B Mitra"/>
          <w:sz w:val="20"/>
          <w:szCs w:val="20"/>
          <w:rtl/>
          <w:lang w:bidi="fa-IR"/>
        </w:rPr>
      </w:pPr>
      <w:r w:rsidRPr="00B94047">
        <w:rPr>
          <w:rFonts w:cs="B Mitra" w:hint="cs"/>
          <w:sz w:val="20"/>
          <w:szCs w:val="20"/>
          <w:rtl/>
          <w:lang w:bidi="fa-IR"/>
        </w:rPr>
        <w:t xml:space="preserve">روز </w:t>
      </w:r>
      <w:r>
        <w:rPr>
          <w:rFonts w:cs="B Mitra" w:hint="cs"/>
          <w:sz w:val="20"/>
          <w:szCs w:val="20"/>
          <w:rtl/>
          <w:lang w:bidi="fa-IR"/>
        </w:rPr>
        <w:t xml:space="preserve">سه </w:t>
      </w:r>
      <w:r w:rsidRPr="00B94047">
        <w:rPr>
          <w:rFonts w:cs="B Mitra" w:hint="cs"/>
          <w:sz w:val="20"/>
          <w:szCs w:val="20"/>
          <w:rtl/>
          <w:lang w:bidi="fa-IR"/>
        </w:rPr>
        <w:t xml:space="preserve">شنبه </w:t>
      </w:r>
      <w:r>
        <w:rPr>
          <w:rFonts w:cs="B Mitra" w:hint="cs"/>
          <w:sz w:val="20"/>
          <w:szCs w:val="20"/>
          <w:rtl/>
          <w:lang w:bidi="fa-IR"/>
        </w:rPr>
        <w:t>1</w:t>
      </w:r>
      <w:r w:rsidR="005E4A1A">
        <w:rPr>
          <w:rFonts w:cs="B Mitra" w:hint="cs"/>
          <w:sz w:val="20"/>
          <w:szCs w:val="20"/>
          <w:rtl/>
          <w:lang w:bidi="fa-IR"/>
        </w:rPr>
        <w:t>8</w:t>
      </w:r>
      <w:r w:rsidRPr="00B94047">
        <w:rPr>
          <w:rFonts w:cs="B Mitra" w:hint="cs"/>
          <w:sz w:val="20"/>
          <w:szCs w:val="20"/>
          <w:rtl/>
          <w:lang w:bidi="fa-IR"/>
        </w:rPr>
        <w:t>/09/1404</w:t>
      </w:r>
    </w:p>
    <w:tbl>
      <w:tblPr>
        <w:tblStyle w:val="TableGrid"/>
        <w:tblpPr w:leftFromText="180" w:rightFromText="180" w:vertAnchor="text" w:tblpX="18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4"/>
        <w:gridCol w:w="2034"/>
        <w:gridCol w:w="14"/>
        <w:gridCol w:w="2136"/>
        <w:gridCol w:w="486"/>
      </w:tblGrid>
      <w:tr w:rsidR="00B52AB2" w:rsidRPr="00B94047" w:rsidTr="00A21EBB">
        <w:tc>
          <w:tcPr>
            <w:tcW w:w="1724" w:type="dxa"/>
          </w:tcPr>
          <w:p w:rsidR="00B52AB2" w:rsidRPr="00B94047" w:rsidRDefault="00B52AB2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048" w:type="dxa"/>
            <w:gridSpan w:val="2"/>
          </w:tcPr>
          <w:p w:rsidR="00B52AB2" w:rsidRPr="00B94047" w:rsidRDefault="00B52AB2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36" w:type="dxa"/>
          </w:tcPr>
          <w:p w:rsidR="00B52AB2" w:rsidRPr="00B94047" w:rsidRDefault="00B52AB2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86" w:type="dxa"/>
          </w:tcPr>
          <w:p w:rsidR="00B52AB2" w:rsidRPr="00B94047" w:rsidRDefault="00B52AB2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B52AB2" w:rsidTr="00A21EBB">
        <w:tc>
          <w:tcPr>
            <w:tcW w:w="1724" w:type="dxa"/>
          </w:tcPr>
          <w:p w:rsidR="00B52AB2" w:rsidRPr="008A3FCC" w:rsidRDefault="005E4A1A" w:rsidP="008A3FCC">
            <w:pPr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17-14</w:t>
            </w:r>
          </w:p>
        </w:tc>
        <w:tc>
          <w:tcPr>
            <w:tcW w:w="2034" w:type="dxa"/>
          </w:tcPr>
          <w:p w:rsidR="00B52AB2" w:rsidRPr="008A3FCC" w:rsidRDefault="005E4A1A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اقتصادی</w:t>
            </w:r>
          </w:p>
        </w:tc>
        <w:tc>
          <w:tcPr>
            <w:tcW w:w="2150" w:type="dxa"/>
            <w:gridSpan w:val="2"/>
          </w:tcPr>
          <w:p w:rsidR="00B52AB2" w:rsidRPr="008A3FCC" w:rsidRDefault="005E4A1A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ادامه رسیدگی به طرح رفع موانع و توسعه اقتصاد رقومی (دیجیتال)</w:t>
            </w:r>
          </w:p>
        </w:tc>
        <w:tc>
          <w:tcPr>
            <w:tcW w:w="486" w:type="dxa"/>
          </w:tcPr>
          <w:p w:rsidR="00B52AB2" w:rsidRDefault="008D24E8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B52AB2" w:rsidTr="00A21EBB">
        <w:tc>
          <w:tcPr>
            <w:tcW w:w="1724" w:type="dxa"/>
          </w:tcPr>
          <w:p w:rsidR="00B52AB2" w:rsidRPr="008A3FCC" w:rsidRDefault="000546E3" w:rsidP="008A3FCC">
            <w:pPr>
              <w:pStyle w:val="NoSpacing"/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18-16</w:t>
            </w:r>
          </w:p>
        </w:tc>
        <w:tc>
          <w:tcPr>
            <w:tcW w:w="2034" w:type="dxa"/>
          </w:tcPr>
          <w:p w:rsidR="00B52AB2" w:rsidRPr="008A3FCC" w:rsidRDefault="00C57716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صنایع و معادن</w:t>
            </w:r>
          </w:p>
          <w:p w:rsidR="00C57716" w:rsidRPr="008A3FCC" w:rsidRDefault="00C57716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(کمیته معادن)</w:t>
            </w:r>
          </w:p>
        </w:tc>
        <w:tc>
          <w:tcPr>
            <w:tcW w:w="2150" w:type="dxa"/>
            <w:gridSpan w:val="2"/>
          </w:tcPr>
          <w:p w:rsidR="00B52AB2" w:rsidRPr="008A3FCC" w:rsidRDefault="00C57716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بررسی وضعیت زنجیره ارزش فولاد کشور</w:t>
            </w:r>
          </w:p>
        </w:tc>
        <w:tc>
          <w:tcPr>
            <w:tcW w:w="486" w:type="dxa"/>
          </w:tcPr>
          <w:p w:rsidR="00B52AB2" w:rsidRDefault="008D24E8" w:rsidP="00A21EBB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2</w:t>
            </w:r>
          </w:p>
        </w:tc>
      </w:tr>
    </w:tbl>
    <w:p w:rsidR="008D24E8" w:rsidRDefault="008D24E8" w:rsidP="00B52AB2">
      <w:pPr>
        <w:jc w:val="center"/>
        <w:rPr>
          <w:rtl/>
          <w:lang w:bidi="fa-IR"/>
        </w:rPr>
      </w:pPr>
    </w:p>
    <w:p w:rsidR="008D24E8" w:rsidRPr="008D24E8" w:rsidRDefault="008D24E8" w:rsidP="008D24E8">
      <w:pPr>
        <w:rPr>
          <w:rtl/>
          <w:lang w:bidi="fa-IR"/>
        </w:rPr>
      </w:pPr>
    </w:p>
    <w:p w:rsidR="008D24E8" w:rsidRPr="008D24E8" w:rsidRDefault="008D24E8" w:rsidP="000546E3">
      <w:pPr>
        <w:rPr>
          <w:rtl/>
          <w:lang w:bidi="fa-IR"/>
        </w:rPr>
      </w:pPr>
    </w:p>
    <w:p w:rsidR="00A57358" w:rsidRDefault="00A57358" w:rsidP="008D24E8">
      <w:pPr>
        <w:tabs>
          <w:tab w:val="left" w:pos="5263"/>
        </w:tabs>
        <w:jc w:val="center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روز چهارشنبه 19/09/1404</w:t>
      </w:r>
    </w:p>
    <w:tbl>
      <w:tblPr>
        <w:tblStyle w:val="TableGrid"/>
        <w:tblpPr w:leftFromText="180" w:rightFromText="180" w:vertAnchor="text" w:tblpX="18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24"/>
        <w:gridCol w:w="2034"/>
        <w:gridCol w:w="14"/>
        <w:gridCol w:w="2136"/>
        <w:gridCol w:w="486"/>
      </w:tblGrid>
      <w:tr w:rsidR="00A57358" w:rsidRPr="00B94047" w:rsidTr="00890392">
        <w:tc>
          <w:tcPr>
            <w:tcW w:w="1724" w:type="dxa"/>
          </w:tcPr>
          <w:p w:rsidR="00A57358" w:rsidRPr="00B94047" w:rsidRDefault="00A57358" w:rsidP="00890392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2048" w:type="dxa"/>
            <w:gridSpan w:val="2"/>
          </w:tcPr>
          <w:p w:rsidR="00A57358" w:rsidRPr="00B94047" w:rsidRDefault="00A57358" w:rsidP="00890392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136" w:type="dxa"/>
          </w:tcPr>
          <w:p w:rsidR="00A57358" w:rsidRPr="00B94047" w:rsidRDefault="00A57358" w:rsidP="00890392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موضوع</w:t>
            </w:r>
          </w:p>
        </w:tc>
        <w:tc>
          <w:tcPr>
            <w:tcW w:w="486" w:type="dxa"/>
          </w:tcPr>
          <w:p w:rsidR="00A57358" w:rsidRPr="00B94047" w:rsidRDefault="00A57358" w:rsidP="00890392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94047">
              <w:rPr>
                <w:rFonts w:cs="B Mitra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A57358" w:rsidTr="00890392">
        <w:tc>
          <w:tcPr>
            <w:tcW w:w="1724" w:type="dxa"/>
          </w:tcPr>
          <w:p w:rsidR="00A57358" w:rsidRPr="00B52AB2" w:rsidRDefault="00481A6D" w:rsidP="008A3FCC">
            <w:pPr>
              <w:jc w:val="center"/>
              <w:rPr>
                <w:rFonts w:cs="B Mitra"/>
                <w:sz w:val="16"/>
                <w:szCs w:val="16"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14-12:30</w:t>
            </w:r>
          </w:p>
        </w:tc>
        <w:tc>
          <w:tcPr>
            <w:tcW w:w="2034" w:type="dxa"/>
          </w:tcPr>
          <w:p w:rsidR="00A57358" w:rsidRDefault="00A57358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آموزش</w:t>
            </w:r>
          </w:p>
          <w:p w:rsidR="00A57358" w:rsidRPr="00B52AB2" w:rsidRDefault="00A57358" w:rsidP="008A3FCC">
            <w:pPr>
              <w:pStyle w:val="NoSpacing"/>
              <w:jc w:val="center"/>
              <w:rPr>
                <w:rFonts w:cs="B Mitra"/>
                <w:sz w:val="16"/>
                <w:szCs w:val="16"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(کمیته بهره وری ونظارت بر اجرای قانون جهش تولید دانش بنیان)</w:t>
            </w:r>
          </w:p>
        </w:tc>
        <w:tc>
          <w:tcPr>
            <w:tcW w:w="2150" w:type="dxa"/>
            <w:gridSpan w:val="2"/>
          </w:tcPr>
          <w:p w:rsidR="00A57358" w:rsidRPr="008A3FCC" w:rsidRDefault="00A57358" w:rsidP="008A3FCC">
            <w:pPr>
              <w:pStyle w:val="NoSpacing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A3FCC">
              <w:rPr>
                <w:rFonts w:cs="B Mitra" w:hint="cs"/>
                <w:sz w:val="16"/>
                <w:szCs w:val="16"/>
                <w:rtl/>
                <w:lang w:bidi="fa-IR"/>
              </w:rPr>
              <w:t>گزارش سازمان گمرک ایران و سازمان امور مالیاتی در خصوص فهرست شرکت‌های صادرکننده مواد خام و نیمه خام موضوع تصویبنامه مورخ 21/01/1403 هیئت وزیران و همچنین گزارش نحوه میزان وصول حقوق ورودی ماشین آلات خطوط تولید موضوع بند پ ماده 99 قانون برنامه هفتم پیشرفت در هشت ماهه نخست سال جاری</w:t>
            </w:r>
          </w:p>
        </w:tc>
        <w:tc>
          <w:tcPr>
            <w:tcW w:w="486" w:type="dxa"/>
          </w:tcPr>
          <w:p w:rsidR="00A57358" w:rsidRDefault="00A57358" w:rsidP="00890392">
            <w:pPr>
              <w:pStyle w:val="NoSpacing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A57358" w:rsidRDefault="00A57358" w:rsidP="008D24E8">
      <w:pPr>
        <w:tabs>
          <w:tab w:val="left" w:pos="5263"/>
        </w:tabs>
        <w:jc w:val="center"/>
        <w:rPr>
          <w:rFonts w:cs="B Mitra"/>
          <w:lang w:bidi="fa-IR"/>
        </w:rPr>
      </w:pPr>
    </w:p>
    <w:p w:rsidR="00A57358" w:rsidRDefault="00A57358" w:rsidP="008D24E8">
      <w:pPr>
        <w:tabs>
          <w:tab w:val="left" w:pos="5263"/>
        </w:tabs>
        <w:jc w:val="center"/>
        <w:rPr>
          <w:rFonts w:cs="B Mitra"/>
          <w:lang w:bidi="fa-IR"/>
        </w:rPr>
      </w:pPr>
    </w:p>
    <w:p w:rsidR="00A57358" w:rsidRDefault="00A57358" w:rsidP="008D24E8">
      <w:pPr>
        <w:tabs>
          <w:tab w:val="left" w:pos="5263"/>
        </w:tabs>
        <w:jc w:val="center"/>
        <w:rPr>
          <w:rFonts w:cs="B Mitra"/>
          <w:lang w:bidi="fa-IR"/>
        </w:rPr>
      </w:pPr>
    </w:p>
    <w:p w:rsidR="00A57358" w:rsidRDefault="00A57358" w:rsidP="008D24E8">
      <w:pPr>
        <w:tabs>
          <w:tab w:val="left" w:pos="5263"/>
        </w:tabs>
        <w:jc w:val="center"/>
        <w:rPr>
          <w:rFonts w:cs="B Mitra"/>
          <w:lang w:bidi="fa-IR"/>
        </w:rPr>
      </w:pPr>
    </w:p>
    <w:p w:rsidR="00A57358" w:rsidRDefault="00A57358" w:rsidP="00A57358">
      <w:pPr>
        <w:tabs>
          <w:tab w:val="left" w:pos="5263"/>
        </w:tabs>
        <w:jc w:val="center"/>
        <w:rPr>
          <w:rFonts w:cs="B Mitra"/>
          <w:lang w:bidi="fa-IR"/>
        </w:rPr>
      </w:pPr>
    </w:p>
    <w:p w:rsidR="00A57358" w:rsidRPr="008D24E8" w:rsidRDefault="000546E3" w:rsidP="008A3FCC">
      <w:pPr>
        <w:tabs>
          <w:tab w:val="left" w:pos="5263"/>
          <w:tab w:val="left" w:pos="5533"/>
        </w:tabs>
        <w:jc w:val="center"/>
        <w:rPr>
          <w:rFonts w:cs="B Mitra"/>
          <w:lang w:bidi="fa-IR"/>
        </w:rPr>
      </w:pPr>
      <w:r w:rsidRPr="008D24E8">
        <w:rPr>
          <w:rFonts w:cs="B Mitra" w:hint="cs"/>
          <w:rtl/>
          <w:lang w:bidi="fa-IR"/>
        </w:rPr>
        <w:t>دستورات صحن علنی: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5923"/>
        <w:gridCol w:w="456"/>
      </w:tblGrid>
      <w:tr w:rsidR="008D24E8" w:rsidRPr="008D24E8" w:rsidTr="000546E3">
        <w:tc>
          <w:tcPr>
            <w:tcW w:w="5923" w:type="dxa"/>
          </w:tcPr>
          <w:p w:rsidR="008D24E8" w:rsidRPr="008D24E8" w:rsidRDefault="008D24E8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456" w:type="dxa"/>
          </w:tcPr>
          <w:p w:rsidR="008D24E8" w:rsidRPr="008D24E8" w:rsidRDefault="008D24E8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8D24E8" w:rsidRPr="008D24E8" w:rsidTr="000546E3">
        <w:tc>
          <w:tcPr>
            <w:tcW w:w="5923" w:type="dxa"/>
          </w:tcPr>
          <w:p w:rsidR="008D24E8" w:rsidRPr="008D24E8" w:rsidRDefault="000546E3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ادامه رسیدگی به گزارش کمیسیون برنامه و بودجه و محاسبات در مورد لایحه دوفوریتی الزامات و احکام مورد نیاز قوانین بودجه‌های سنواتی (الحاق برخی مواد به قانون تنظیم بخشی از مقررات مالی دولت 3)</w:t>
            </w:r>
          </w:p>
        </w:tc>
        <w:tc>
          <w:tcPr>
            <w:tcW w:w="456" w:type="dxa"/>
          </w:tcPr>
          <w:p w:rsidR="008D24E8" w:rsidRPr="008D24E8" w:rsidRDefault="008D24E8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0546E3" w:rsidTr="000546E3">
        <w:tc>
          <w:tcPr>
            <w:tcW w:w="5923" w:type="dxa"/>
          </w:tcPr>
          <w:p w:rsidR="000546E3" w:rsidRDefault="000546E3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lang w:bidi="fa-IR"/>
              </w:rPr>
            </w:pPr>
            <w:r w:rsidRPr="008D24E8">
              <w:rPr>
                <w:rFonts w:cs="B Mitra" w:hint="cs"/>
                <w:sz w:val="16"/>
                <w:szCs w:val="16"/>
                <w:rtl/>
                <w:lang w:bidi="fa-IR"/>
              </w:rPr>
              <w:t>گزارش کمیسیون ویژه حمایت از تولید و نظارت بر اجرای سیاست‌های کلی اصل 44 قانون اساسی: طرح اصلاح قانون تامین مالی تولید و زیرساختها</w:t>
            </w:r>
          </w:p>
        </w:tc>
        <w:tc>
          <w:tcPr>
            <w:tcW w:w="456" w:type="dxa"/>
          </w:tcPr>
          <w:p w:rsidR="000546E3" w:rsidRDefault="008A3FCC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0546E3" w:rsidTr="000546E3">
        <w:tc>
          <w:tcPr>
            <w:tcW w:w="5923" w:type="dxa"/>
          </w:tcPr>
          <w:p w:rsidR="000546E3" w:rsidRDefault="000546E3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گزارش کمیسیون کشاورزی: طرح حمایت از تولید کشاورزی و افزایش تاب آوری تامین نیازهای غذایی در شرایط جنگی و بحرانی</w:t>
            </w:r>
          </w:p>
        </w:tc>
        <w:tc>
          <w:tcPr>
            <w:tcW w:w="456" w:type="dxa"/>
          </w:tcPr>
          <w:p w:rsidR="000546E3" w:rsidRDefault="008A3FCC" w:rsidP="008D24E8">
            <w:pPr>
              <w:tabs>
                <w:tab w:val="left" w:pos="5926"/>
              </w:tabs>
              <w:jc w:val="center"/>
              <w:rPr>
                <w:rFonts w:cs="B Mitra"/>
                <w:sz w:val="16"/>
                <w:szCs w:val="16"/>
                <w:lang w:bidi="fa-IR"/>
              </w:rPr>
            </w:pPr>
            <w:r>
              <w:rPr>
                <w:rFonts w:cs="B Mitra" w:hint="cs"/>
                <w:sz w:val="16"/>
                <w:szCs w:val="16"/>
                <w:rtl/>
                <w:lang w:bidi="fa-IR"/>
              </w:rPr>
              <w:t>3</w:t>
            </w:r>
          </w:p>
        </w:tc>
      </w:tr>
    </w:tbl>
    <w:p w:rsidR="00B94047" w:rsidRPr="008D24E8" w:rsidRDefault="00B94047" w:rsidP="008D24E8">
      <w:pPr>
        <w:tabs>
          <w:tab w:val="left" w:pos="5926"/>
        </w:tabs>
        <w:jc w:val="center"/>
        <w:rPr>
          <w:rFonts w:cs="B Mitra"/>
          <w:sz w:val="16"/>
          <w:szCs w:val="16"/>
          <w:lang w:bidi="fa-IR"/>
        </w:rPr>
      </w:pPr>
    </w:p>
    <w:sectPr w:rsidR="00B94047" w:rsidRPr="008D24E8" w:rsidSect="00EF612B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EE"/>
    <w:rsid w:val="000270EE"/>
    <w:rsid w:val="000546E3"/>
    <w:rsid w:val="002B51D9"/>
    <w:rsid w:val="003647D5"/>
    <w:rsid w:val="003E3311"/>
    <w:rsid w:val="004114B8"/>
    <w:rsid w:val="00481A6D"/>
    <w:rsid w:val="0055438B"/>
    <w:rsid w:val="005E4A1A"/>
    <w:rsid w:val="00685D65"/>
    <w:rsid w:val="00717D76"/>
    <w:rsid w:val="008A3FCC"/>
    <w:rsid w:val="008D24E8"/>
    <w:rsid w:val="00942294"/>
    <w:rsid w:val="009A740B"/>
    <w:rsid w:val="00A21EBB"/>
    <w:rsid w:val="00A57358"/>
    <w:rsid w:val="00AF2C58"/>
    <w:rsid w:val="00B52AB2"/>
    <w:rsid w:val="00B94047"/>
    <w:rsid w:val="00C57716"/>
    <w:rsid w:val="00D41AE3"/>
    <w:rsid w:val="00D7060F"/>
    <w:rsid w:val="00E26229"/>
    <w:rsid w:val="00E45D9B"/>
    <w:rsid w:val="00EF612B"/>
    <w:rsid w:val="00F01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B6C0FD-3B93-4AEF-8942-B12ABD03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0EE"/>
    <w:pPr>
      <w:spacing w:after="0" w:line="240" w:lineRule="auto"/>
    </w:pPr>
  </w:style>
  <w:style w:type="table" w:styleId="TableGrid">
    <w:name w:val="Table Grid"/>
    <w:basedOn w:val="TableNormal"/>
    <w:uiPriority w:val="59"/>
    <w:rsid w:val="00B94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Donya Panahi</cp:lastModifiedBy>
  <cp:revision>2</cp:revision>
  <dcterms:created xsi:type="dcterms:W3CDTF">2025-12-07T04:55:00Z</dcterms:created>
  <dcterms:modified xsi:type="dcterms:W3CDTF">2025-12-07T04:55:00Z</dcterms:modified>
</cp:coreProperties>
</file>